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02B" w:rsidRDefault="0004402B">
      <w:pPr>
        <w:adjustRightInd w:val="0"/>
        <w:snapToGrid w:val="0"/>
        <w:spacing w:line="540" w:lineRule="exact"/>
        <w:jc w:val="center"/>
        <w:rPr>
          <w:rFonts w:ascii="方正小标宋简体" w:eastAsia="方正小标宋简体" w:hAnsi="方正小标宋简体" w:cs="方正小标宋简体"/>
          <w:b/>
          <w:sz w:val="36"/>
          <w:szCs w:val="36"/>
        </w:rPr>
      </w:pPr>
    </w:p>
    <w:p w:rsidR="0004402B" w:rsidRDefault="00691C3B">
      <w:pPr>
        <w:adjustRightInd w:val="0"/>
        <w:snapToGrid w:val="0"/>
        <w:spacing w:line="540" w:lineRule="exact"/>
        <w:jc w:val="center"/>
        <w:rPr>
          <w:rFonts w:ascii="方正小标宋简体" w:eastAsia="方正小标宋简体" w:hAnsi="方正小标宋简体" w:cs="方正小标宋简体"/>
          <w:b/>
          <w:sz w:val="36"/>
          <w:szCs w:val="36"/>
        </w:rPr>
      </w:pPr>
      <w:r>
        <w:rPr>
          <w:rFonts w:ascii="方正小标宋简体" w:eastAsia="方正小标宋简体" w:hAnsi="方正小标宋简体" w:cs="方正小标宋简体" w:hint="eastAsia"/>
          <w:b/>
          <w:sz w:val="36"/>
          <w:szCs w:val="36"/>
        </w:rPr>
        <w:t>湖州师范学院</w:t>
      </w:r>
      <w:r>
        <w:rPr>
          <w:rFonts w:ascii="方正小标宋简体" w:eastAsia="方正小标宋简体" w:hAnsi="方正小标宋简体" w:cs="方正小标宋简体"/>
          <w:b/>
          <w:sz w:val="36"/>
          <w:szCs w:val="36"/>
        </w:rPr>
        <w:t>201</w:t>
      </w:r>
      <w:r w:rsidR="00163305">
        <w:rPr>
          <w:rFonts w:ascii="方正小标宋简体" w:eastAsia="方正小标宋简体" w:hAnsi="方正小标宋简体" w:cs="方正小标宋简体" w:hint="eastAsia"/>
          <w:b/>
          <w:sz w:val="36"/>
          <w:szCs w:val="36"/>
        </w:rPr>
        <w:t>8</w:t>
      </w:r>
      <w:r>
        <w:rPr>
          <w:rFonts w:ascii="方正小标宋简体" w:eastAsia="方正小标宋简体" w:hAnsi="方正小标宋简体" w:cs="方正小标宋简体"/>
          <w:b/>
          <w:sz w:val="36"/>
          <w:szCs w:val="36"/>
        </w:rPr>
        <w:t>-201</w:t>
      </w:r>
      <w:r w:rsidR="00163305">
        <w:rPr>
          <w:rFonts w:ascii="方正小标宋简体" w:eastAsia="方正小标宋简体" w:hAnsi="方正小标宋简体" w:cs="方正小标宋简体" w:hint="eastAsia"/>
          <w:b/>
          <w:sz w:val="36"/>
          <w:szCs w:val="36"/>
        </w:rPr>
        <w:t>9</w:t>
      </w:r>
      <w:r>
        <w:rPr>
          <w:rFonts w:ascii="方正小标宋简体" w:eastAsia="方正小标宋简体" w:hAnsi="方正小标宋简体" w:cs="方正小标宋简体" w:hint="eastAsia"/>
          <w:b/>
          <w:sz w:val="36"/>
          <w:szCs w:val="36"/>
        </w:rPr>
        <w:t>学年信息公开工作年度报告</w:t>
      </w:r>
    </w:p>
    <w:p w:rsidR="0004402B" w:rsidRDefault="0004402B">
      <w:pPr>
        <w:adjustRightInd w:val="0"/>
        <w:snapToGrid w:val="0"/>
        <w:spacing w:line="540" w:lineRule="exact"/>
        <w:jc w:val="center"/>
        <w:rPr>
          <w:rFonts w:ascii="方正小标宋简体" w:eastAsia="方正小标宋简体" w:hAnsi="方正小标宋简体" w:cs="方正小标宋简体"/>
          <w:sz w:val="30"/>
          <w:szCs w:val="30"/>
        </w:rPr>
      </w:pPr>
    </w:p>
    <w:p w:rsidR="0004402B" w:rsidRPr="00163305" w:rsidRDefault="00691C3B" w:rsidP="00227CB4">
      <w:pPr>
        <w:pStyle w:val="1"/>
        <w:spacing w:before="0" w:after="0" w:line="580" w:lineRule="exact"/>
        <w:ind w:firstLineChars="200" w:firstLine="560"/>
        <w:jc w:val="left"/>
        <w:rPr>
          <w:rFonts w:ascii="宋体" w:hAnsi="宋体" w:cs="宋体"/>
          <w:b w:val="0"/>
          <w:bCs w:val="0"/>
          <w:color w:val="000000" w:themeColor="text1"/>
          <w:kern w:val="0"/>
          <w:sz w:val="28"/>
          <w:szCs w:val="28"/>
        </w:rPr>
      </w:pPr>
      <w:r w:rsidRPr="00163305">
        <w:rPr>
          <w:rFonts w:ascii="宋体" w:hAnsi="宋体" w:cs="宋体"/>
          <w:b w:val="0"/>
          <w:bCs w:val="0"/>
          <w:color w:val="000000" w:themeColor="text1"/>
          <w:kern w:val="0"/>
          <w:sz w:val="28"/>
          <w:szCs w:val="28"/>
        </w:rPr>
        <w:t>201</w:t>
      </w:r>
      <w:r w:rsidR="00163305" w:rsidRPr="00163305">
        <w:rPr>
          <w:rFonts w:ascii="宋体" w:hAnsi="宋体" w:cs="宋体" w:hint="eastAsia"/>
          <w:b w:val="0"/>
          <w:bCs w:val="0"/>
          <w:color w:val="000000" w:themeColor="text1"/>
          <w:kern w:val="0"/>
          <w:sz w:val="28"/>
          <w:szCs w:val="28"/>
        </w:rPr>
        <w:t>8</w:t>
      </w:r>
      <w:r w:rsidRPr="00163305">
        <w:rPr>
          <w:rFonts w:ascii="宋体" w:hAnsi="宋体" w:cs="宋体"/>
          <w:b w:val="0"/>
          <w:bCs w:val="0"/>
          <w:color w:val="000000" w:themeColor="text1"/>
          <w:kern w:val="0"/>
          <w:sz w:val="28"/>
          <w:szCs w:val="28"/>
        </w:rPr>
        <w:t>-201</w:t>
      </w:r>
      <w:r w:rsidR="00163305" w:rsidRPr="00163305">
        <w:rPr>
          <w:rFonts w:ascii="宋体" w:hAnsi="宋体" w:cs="宋体" w:hint="eastAsia"/>
          <w:b w:val="0"/>
          <w:bCs w:val="0"/>
          <w:color w:val="000000" w:themeColor="text1"/>
          <w:kern w:val="0"/>
          <w:sz w:val="28"/>
          <w:szCs w:val="28"/>
        </w:rPr>
        <w:t>9</w:t>
      </w:r>
      <w:r w:rsidRPr="00163305">
        <w:rPr>
          <w:rFonts w:ascii="宋体" w:hAnsi="宋体" w:cs="宋体" w:hint="eastAsia"/>
          <w:b w:val="0"/>
          <w:bCs w:val="0"/>
          <w:color w:val="000000" w:themeColor="text1"/>
          <w:kern w:val="0"/>
          <w:sz w:val="28"/>
          <w:szCs w:val="28"/>
        </w:rPr>
        <w:t>学年，我校认真学习领会习近平新时代中国特色社会主义思想和全国教育大会精神，积极贯彻落实教育部《高等学校信息公开办法》</w:t>
      </w:r>
      <w:r w:rsidR="00E35700">
        <w:rPr>
          <w:rFonts w:ascii="宋体" w:hAnsi="宋体" w:cs="宋体" w:hint="eastAsia"/>
          <w:b w:val="0"/>
          <w:bCs w:val="0"/>
          <w:color w:val="000000" w:themeColor="text1"/>
          <w:kern w:val="0"/>
          <w:sz w:val="28"/>
          <w:szCs w:val="28"/>
        </w:rPr>
        <w:t>（2010）</w:t>
      </w:r>
      <w:r w:rsidR="00163305" w:rsidRPr="00163305">
        <w:rPr>
          <w:rFonts w:ascii="宋体" w:hAnsi="宋体" w:cs="宋体" w:hint="eastAsia"/>
          <w:b w:val="0"/>
          <w:bCs w:val="0"/>
          <w:color w:val="000000" w:themeColor="text1"/>
          <w:kern w:val="0"/>
          <w:sz w:val="28"/>
          <w:szCs w:val="28"/>
        </w:rPr>
        <w:t>和《中华人民共和国政府信息公开条例》</w:t>
      </w:r>
      <w:r w:rsidR="00E35700">
        <w:rPr>
          <w:rFonts w:ascii="宋体" w:hAnsi="宋体" w:cs="宋体" w:hint="eastAsia"/>
          <w:b w:val="0"/>
          <w:bCs w:val="0"/>
          <w:color w:val="000000" w:themeColor="text1"/>
          <w:kern w:val="0"/>
          <w:sz w:val="28"/>
          <w:szCs w:val="28"/>
        </w:rPr>
        <w:t>（2019年</w:t>
      </w:r>
      <w:r w:rsidR="00E35700" w:rsidRPr="00E35700">
        <w:rPr>
          <w:rFonts w:ascii="宋体" w:hAnsi="宋体" w:cs="宋体" w:hint="eastAsia"/>
          <w:b w:val="0"/>
          <w:bCs w:val="0"/>
          <w:color w:val="000000" w:themeColor="text1"/>
          <w:kern w:val="0"/>
          <w:sz w:val="28"/>
          <w:szCs w:val="28"/>
        </w:rPr>
        <w:t>中华人民共和国国务院令第711号</w:t>
      </w:r>
      <w:r w:rsidR="00E35700">
        <w:rPr>
          <w:rFonts w:ascii="宋体" w:hAnsi="宋体" w:cs="宋体" w:hint="eastAsia"/>
          <w:b w:val="0"/>
          <w:bCs w:val="0"/>
          <w:color w:val="000000" w:themeColor="text1"/>
          <w:kern w:val="0"/>
          <w:sz w:val="28"/>
          <w:szCs w:val="28"/>
        </w:rPr>
        <w:t>）文件精神</w:t>
      </w:r>
      <w:r w:rsidRPr="00163305">
        <w:rPr>
          <w:rFonts w:ascii="宋体" w:hAnsi="宋体" w:cs="宋体" w:hint="eastAsia"/>
          <w:b w:val="0"/>
          <w:bCs w:val="0"/>
          <w:color w:val="000000" w:themeColor="text1"/>
          <w:kern w:val="0"/>
          <w:sz w:val="28"/>
          <w:szCs w:val="28"/>
        </w:rPr>
        <w:t>，继续坚持“以公开为常态、不公开为例外”原则，按照“全面、及时、准确”的要求，对照教育部《高等学校信息公开事项清单》、</w:t>
      </w:r>
      <w:r w:rsidRPr="002A6627">
        <w:rPr>
          <w:rFonts w:ascii="宋体" w:hAnsi="宋体" w:cs="宋体" w:hint="eastAsia"/>
          <w:b w:val="0"/>
          <w:bCs w:val="0"/>
          <w:color w:val="000000" w:themeColor="text1"/>
          <w:kern w:val="0"/>
          <w:sz w:val="28"/>
          <w:szCs w:val="28"/>
        </w:rPr>
        <w:t>省教育厅</w:t>
      </w:r>
      <w:r w:rsidRPr="00163305">
        <w:rPr>
          <w:rFonts w:ascii="宋体" w:hAnsi="宋体" w:cs="宋体" w:hint="eastAsia"/>
          <w:b w:val="0"/>
          <w:bCs w:val="0"/>
          <w:color w:val="000000" w:themeColor="text1"/>
          <w:kern w:val="0"/>
          <w:sz w:val="28"/>
          <w:szCs w:val="28"/>
        </w:rPr>
        <w:t>《关于进一步推进高等学校信息公开工作的实施意见》的要求内容，扎实开展党务、校务信息公开工作，助</w:t>
      </w:r>
      <w:proofErr w:type="gramStart"/>
      <w:r w:rsidRPr="00163305">
        <w:rPr>
          <w:rFonts w:ascii="宋体" w:hAnsi="宋体" w:cs="宋体" w:hint="eastAsia"/>
          <w:b w:val="0"/>
          <w:bCs w:val="0"/>
          <w:color w:val="000000" w:themeColor="text1"/>
          <w:kern w:val="0"/>
          <w:sz w:val="28"/>
          <w:szCs w:val="28"/>
        </w:rPr>
        <w:t>推学校</w:t>
      </w:r>
      <w:proofErr w:type="gramEnd"/>
      <w:r w:rsidRPr="00163305">
        <w:rPr>
          <w:rFonts w:ascii="宋体" w:hAnsi="宋体" w:cs="宋体" w:hint="eastAsia"/>
          <w:b w:val="0"/>
          <w:bCs w:val="0"/>
          <w:color w:val="000000" w:themeColor="text1"/>
          <w:kern w:val="0"/>
          <w:sz w:val="28"/>
          <w:szCs w:val="28"/>
        </w:rPr>
        <w:t>改革发展。</w:t>
      </w:r>
    </w:p>
    <w:p w:rsidR="0004402B" w:rsidRPr="001E5547" w:rsidRDefault="00691C3B" w:rsidP="00406ADF">
      <w:pPr>
        <w:pStyle w:val="a6"/>
        <w:widowControl/>
        <w:adjustRightInd w:val="0"/>
        <w:snapToGrid w:val="0"/>
        <w:spacing w:before="0" w:beforeAutospacing="0" w:after="0" w:afterAutospacing="0" w:line="580" w:lineRule="exact"/>
        <w:ind w:firstLine="500"/>
        <w:rPr>
          <w:rFonts w:ascii="黑体" w:eastAsia="黑体" w:hAnsi="黑体" w:cs="黑体"/>
          <w:b/>
          <w:color w:val="000000" w:themeColor="text1"/>
          <w:sz w:val="28"/>
          <w:szCs w:val="28"/>
        </w:rPr>
      </w:pPr>
      <w:r w:rsidRPr="001E5547">
        <w:rPr>
          <w:rFonts w:ascii="黑体" w:eastAsia="黑体" w:hAnsi="黑体" w:cs="黑体" w:hint="eastAsia"/>
          <w:b/>
          <w:color w:val="000000" w:themeColor="text1"/>
          <w:sz w:val="28"/>
          <w:szCs w:val="28"/>
        </w:rPr>
        <w:t>一、信息公开工作概述</w:t>
      </w:r>
    </w:p>
    <w:p w:rsidR="0004402B" w:rsidRDefault="00691C3B" w:rsidP="00406ADF">
      <w:pPr>
        <w:adjustRightInd w:val="0"/>
        <w:snapToGrid w:val="0"/>
        <w:spacing w:line="580" w:lineRule="exact"/>
        <w:rPr>
          <w:rFonts w:ascii="宋体" w:cs="宋体"/>
          <w:color w:val="000000" w:themeColor="text1"/>
          <w:sz w:val="28"/>
          <w:szCs w:val="28"/>
        </w:rPr>
      </w:pPr>
      <w:r>
        <w:rPr>
          <w:rFonts w:ascii="宋体" w:hAnsi="宋体" w:cs="宋体"/>
          <w:color w:val="000000" w:themeColor="text1"/>
          <w:sz w:val="28"/>
          <w:szCs w:val="28"/>
        </w:rPr>
        <w:t xml:space="preserve">    </w:t>
      </w:r>
      <w:r>
        <w:rPr>
          <w:rFonts w:ascii="宋体" w:hAnsi="宋体" w:cs="宋体" w:hint="eastAsia"/>
          <w:color w:val="000000" w:themeColor="text1"/>
          <w:sz w:val="28"/>
          <w:szCs w:val="28"/>
        </w:rPr>
        <w:t>本学年（</w:t>
      </w:r>
      <w:r>
        <w:rPr>
          <w:rFonts w:ascii="宋体" w:hAnsi="宋体" w:cs="宋体"/>
          <w:color w:val="000000" w:themeColor="text1"/>
          <w:sz w:val="28"/>
          <w:szCs w:val="28"/>
        </w:rPr>
        <w:t>201</w:t>
      </w:r>
      <w:r w:rsidR="00E35700">
        <w:rPr>
          <w:rFonts w:ascii="宋体" w:hAnsi="宋体" w:cs="宋体" w:hint="eastAsia"/>
          <w:color w:val="000000" w:themeColor="text1"/>
          <w:sz w:val="28"/>
          <w:szCs w:val="28"/>
        </w:rPr>
        <w:t>8</w:t>
      </w:r>
      <w:r>
        <w:rPr>
          <w:rFonts w:ascii="宋体" w:hAnsi="宋体" w:cs="宋体" w:hint="eastAsia"/>
          <w:color w:val="000000" w:themeColor="text1"/>
          <w:sz w:val="28"/>
          <w:szCs w:val="28"/>
        </w:rPr>
        <w:t>年</w:t>
      </w:r>
      <w:r>
        <w:rPr>
          <w:rFonts w:ascii="宋体" w:hAnsi="宋体" w:cs="宋体"/>
          <w:color w:val="000000" w:themeColor="text1"/>
          <w:sz w:val="28"/>
          <w:szCs w:val="28"/>
        </w:rPr>
        <w:t>9</w:t>
      </w:r>
      <w:r>
        <w:rPr>
          <w:rFonts w:ascii="宋体" w:hAnsi="宋体" w:cs="宋体" w:hint="eastAsia"/>
          <w:color w:val="000000" w:themeColor="text1"/>
          <w:sz w:val="28"/>
          <w:szCs w:val="28"/>
        </w:rPr>
        <w:t>月</w:t>
      </w:r>
      <w:r>
        <w:rPr>
          <w:rFonts w:ascii="宋体" w:hAnsi="宋体" w:cs="宋体"/>
          <w:color w:val="000000" w:themeColor="text1"/>
          <w:sz w:val="28"/>
          <w:szCs w:val="28"/>
        </w:rPr>
        <w:t>1</w:t>
      </w:r>
      <w:r>
        <w:rPr>
          <w:rFonts w:ascii="宋体" w:hAnsi="宋体" w:cs="宋体" w:hint="eastAsia"/>
          <w:color w:val="000000" w:themeColor="text1"/>
          <w:sz w:val="28"/>
          <w:szCs w:val="28"/>
        </w:rPr>
        <w:t>日至</w:t>
      </w:r>
      <w:r>
        <w:rPr>
          <w:rFonts w:ascii="宋体" w:hAnsi="宋体" w:cs="宋体"/>
          <w:color w:val="000000" w:themeColor="text1"/>
          <w:sz w:val="28"/>
          <w:szCs w:val="28"/>
        </w:rPr>
        <w:t>201</w:t>
      </w:r>
      <w:r w:rsidR="00E35700">
        <w:rPr>
          <w:rFonts w:ascii="宋体" w:hAnsi="宋体" w:cs="宋体" w:hint="eastAsia"/>
          <w:color w:val="000000" w:themeColor="text1"/>
          <w:sz w:val="28"/>
          <w:szCs w:val="28"/>
        </w:rPr>
        <w:t>9</w:t>
      </w:r>
      <w:r>
        <w:rPr>
          <w:rFonts w:ascii="宋体" w:hAnsi="宋体" w:cs="宋体" w:hint="eastAsia"/>
          <w:color w:val="000000" w:themeColor="text1"/>
          <w:sz w:val="28"/>
          <w:szCs w:val="28"/>
        </w:rPr>
        <w:t>年</w:t>
      </w:r>
      <w:r>
        <w:rPr>
          <w:rFonts w:ascii="宋体" w:hAnsi="宋体" w:cs="宋体"/>
          <w:color w:val="000000" w:themeColor="text1"/>
          <w:sz w:val="28"/>
          <w:szCs w:val="28"/>
        </w:rPr>
        <w:t>8</w:t>
      </w:r>
      <w:r>
        <w:rPr>
          <w:rFonts w:ascii="宋体" w:hAnsi="宋体" w:cs="宋体" w:hint="eastAsia"/>
          <w:color w:val="000000" w:themeColor="text1"/>
          <w:sz w:val="28"/>
          <w:szCs w:val="28"/>
        </w:rPr>
        <w:t>月</w:t>
      </w:r>
      <w:r>
        <w:rPr>
          <w:rFonts w:ascii="宋体" w:hAnsi="宋体" w:cs="宋体"/>
          <w:color w:val="000000" w:themeColor="text1"/>
          <w:sz w:val="28"/>
          <w:szCs w:val="28"/>
        </w:rPr>
        <w:t>31</w:t>
      </w:r>
      <w:r>
        <w:rPr>
          <w:rFonts w:ascii="宋体" w:hAnsi="宋体" w:cs="宋体" w:hint="eastAsia"/>
          <w:color w:val="000000" w:themeColor="text1"/>
          <w:sz w:val="28"/>
          <w:szCs w:val="28"/>
        </w:rPr>
        <w:t>日），我校以推进学校信息公开工作的制度化、科学化和规范化为重点，不断提高信息公开的实效，保障广大师生和社会公众的知情权、参与权和监督权，更好地服务全校师生。</w:t>
      </w:r>
    </w:p>
    <w:p w:rsidR="0004402B" w:rsidRDefault="00691C3B" w:rsidP="00406ADF">
      <w:pPr>
        <w:adjustRightInd w:val="0"/>
        <w:snapToGrid w:val="0"/>
        <w:spacing w:line="580" w:lineRule="exact"/>
        <w:ind w:firstLineChars="200" w:firstLine="562"/>
        <w:rPr>
          <w:rFonts w:ascii="宋体" w:cs="楷体_GB2312"/>
          <w:b/>
          <w:bCs/>
          <w:color w:val="000000" w:themeColor="text1"/>
          <w:sz w:val="28"/>
          <w:szCs w:val="28"/>
        </w:rPr>
      </w:pPr>
      <w:r>
        <w:rPr>
          <w:rFonts w:ascii="宋体" w:hAnsi="宋体" w:cs="楷体_GB2312" w:hint="eastAsia"/>
          <w:b/>
          <w:bCs/>
          <w:color w:val="000000" w:themeColor="text1"/>
          <w:sz w:val="28"/>
          <w:szCs w:val="28"/>
        </w:rPr>
        <w:t>（一）完善信息公开制度</w:t>
      </w:r>
    </w:p>
    <w:p w:rsidR="0004402B" w:rsidRDefault="00E35700" w:rsidP="00227CB4">
      <w:pPr>
        <w:adjustRightInd w:val="0"/>
        <w:snapToGrid w:val="0"/>
        <w:spacing w:line="580" w:lineRule="exact"/>
        <w:ind w:firstLineChars="200" w:firstLine="560"/>
        <w:rPr>
          <w:rFonts w:ascii="宋体" w:cs="宋体"/>
          <w:color w:val="000000" w:themeColor="text1"/>
          <w:sz w:val="28"/>
          <w:szCs w:val="28"/>
          <w:u w:val="single"/>
        </w:rPr>
      </w:pPr>
      <w:r>
        <w:rPr>
          <w:rFonts w:ascii="宋体" w:hAnsi="宋体" w:cs="宋体" w:hint="eastAsia"/>
          <w:color w:val="000000" w:themeColor="text1"/>
          <w:sz w:val="28"/>
          <w:szCs w:val="28"/>
        </w:rPr>
        <w:t>2018年，我校开展“管理提升年”</w:t>
      </w:r>
      <w:r w:rsidRPr="008F1070">
        <w:rPr>
          <w:rFonts w:ascii="宋体" w:hAnsi="宋体" w:cs="宋体" w:hint="eastAsia"/>
          <w:color w:val="000000" w:themeColor="text1"/>
          <w:sz w:val="28"/>
          <w:szCs w:val="28"/>
        </w:rPr>
        <w:t>活</w:t>
      </w:r>
      <w:r>
        <w:rPr>
          <w:rFonts w:ascii="宋体" w:hAnsi="宋体" w:cs="宋体" w:hint="eastAsia"/>
          <w:color w:val="000000" w:themeColor="text1"/>
          <w:sz w:val="28"/>
          <w:szCs w:val="28"/>
        </w:rPr>
        <w:t>动，</w:t>
      </w:r>
      <w:r w:rsidR="008F1070" w:rsidRPr="002A6627">
        <w:rPr>
          <w:rFonts w:ascii="宋体" w:hAnsi="宋体" w:cs="宋体" w:hint="eastAsia"/>
          <w:color w:val="000000" w:themeColor="text1"/>
          <w:sz w:val="28"/>
          <w:szCs w:val="28"/>
        </w:rPr>
        <w:t>以此为契机</w:t>
      </w:r>
      <w:r w:rsidR="008F1070" w:rsidRPr="008F1070">
        <w:rPr>
          <w:rFonts w:ascii="宋体" w:hAnsi="宋体" w:cs="宋体" w:hint="eastAsia"/>
          <w:color w:val="000000"/>
          <w:sz w:val="28"/>
          <w:szCs w:val="28"/>
        </w:rPr>
        <w:t>，以</w:t>
      </w:r>
      <w:r w:rsidR="008F1070" w:rsidRPr="008F1070">
        <w:rPr>
          <w:rFonts w:ascii="宋体" w:hAnsi="宋体" w:cs="宋体"/>
          <w:color w:val="000000"/>
          <w:sz w:val="28"/>
          <w:szCs w:val="28"/>
        </w:rPr>
        <w:t>《</w:t>
      </w:r>
      <w:r w:rsidR="008F1070" w:rsidRPr="008F1070">
        <w:rPr>
          <w:rFonts w:ascii="宋体" w:hAnsi="宋体" w:cs="宋体" w:hint="eastAsia"/>
          <w:color w:val="000000"/>
          <w:sz w:val="28"/>
          <w:szCs w:val="28"/>
        </w:rPr>
        <w:t>学校</w:t>
      </w:r>
      <w:r w:rsidR="008F1070" w:rsidRPr="008F1070">
        <w:rPr>
          <w:rFonts w:ascii="宋体" w:hAnsi="宋体" w:cs="宋体"/>
          <w:color w:val="000000"/>
          <w:sz w:val="28"/>
          <w:szCs w:val="28"/>
        </w:rPr>
        <w:t>章程》</w:t>
      </w:r>
      <w:r w:rsidR="008F1070" w:rsidRPr="008F1070">
        <w:rPr>
          <w:rFonts w:ascii="宋体" w:hAnsi="宋体" w:cs="宋体" w:hint="eastAsia"/>
          <w:color w:val="000000"/>
          <w:sz w:val="28"/>
          <w:szCs w:val="28"/>
        </w:rPr>
        <w:t>为引领，对管理制度进行全面梳理和“立、改、废、释”，并按照权责明确、界限清晰的现代大学制度要求推进职能部门的“权力清单”“责任清单”建设和二级学院的“负面清单”建设</w:t>
      </w:r>
      <w:r w:rsidR="008F1070">
        <w:rPr>
          <w:rFonts w:ascii="宋体" w:hAnsi="宋体" w:cs="宋体" w:hint="eastAsia"/>
          <w:color w:val="000000" w:themeColor="text1"/>
          <w:sz w:val="28"/>
          <w:szCs w:val="28"/>
        </w:rPr>
        <w:t>。</w:t>
      </w:r>
      <w:r w:rsidR="00691C3B">
        <w:rPr>
          <w:rFonts w:ascii="宋体" w:hAnsi="宋体" w:cs="宋体" w:hint="eastAsia"/>
          <w:color w:val="000000" w:themeColor="text1"/>
          <w:sz w:val="28"/>
          <w:szCs w:val="28"/>
        </w:rPr>
        <w:t>根据</w:t>
      </w:r>
      <w:r w:rsidR="00227CB4" w:rsidRPr="00227CB4">
        <w:rPr>
          <w:rFonts w:ascii="宋体" w:hAnsi="宋体" w:cs="宋体" w:hint="eastAsia"/>
          <w:color w:val="000000" w:themeColor="text1"/>
          <w:sz w:val="28"/>
          <w:szCs w:val="28"/>
          <w:u w:val="single"/>
        </w:rPr>
        <w:t>上级</w:t>
      </w:r>
      <w:r>
        <w:rPr>
          <w:rFonts w:ascii="宋体" w:hAnsi="宋体" w:cs="宋体" w:hint="eastAsia"/>
          <w:color w:val="000000" w:themeColor="text1"/>
          <w:sz w:val="28"/>
          <w:szCs w:val="28"/>
        </w:rPr>
        <w:t>最新文件精神</w:t>
      </w:r>
      <w:r w:rsidR="00691C3B">
        <w:rPr>
          <w:rFonts w:ascii="宋体" w:hAnsi="宋体" w:cs="宋体" w:hint="eastAsia"/>
          <w:color w:val="000000" w:themeColor="text1"/>
          <w:sz w:val="28"/>
          <w:szCs w:val="28"/>
        </w:rPr>
        <w:t>和信息公开需要，</w:t>
      </w:r>
      <w:r w:rsidR="008F1070">
        <w:rPr>
          <w:rFonts w:ascii="宋体" w:hAnsi="宋体" w:cs="宋体" w:hint="eastAsia"/>
          <w:color w:val="000000" w:themeColor="text1"/>
          <w:sz w:val="28"/>
          <w:szCs w:val="28"/>
        </w:rPr>
        <w:t>我校</w:t>
      </w:r>
      <w:r w:rsidR="00691C3B">
        <w:rPr>
          <w:rFonts w:ascii="宋体" w:hAnsi="宋体" w:cs="宋体" w:hint="eastAsia"/>
          <w:color w:val="000000" w:themeColor="text1"/>
          <w:sz w:val="28"/>
          <w:szCs w:val="28"/>
        </w:rPr>
        <w:t>修订</w:t>
      </w:r>
      <w:r>
        <w:rPr>
          <w:rFonts w:ascii="宋体" w:hAnsi="宋体" w:cs="宋体" w:hint="eastAsia"/>
          <w:color w:val="000000" w:themeColor="text1"/>
          <w:sz w:val="28"/>
          <w:szCs w:val="28"/>
        </w:rPr>
        <w:t>发布了</w:t>
      </w:r>
      <w:r w:rsidR="00691C3B">
        <w:rPr>
          <w:rFonts w:ascii="宋体" w:hAnsi="宋体" w:cs="宋体" w:hint="eastAsia"/>
          <w:color w:val="000000" w:themeColor="text1"/>
          <w:sz w:val="28"/>
          <w:szCs w:val="28"/>
        </w:rPr>
        <w:t>《党务</w:t>
      </w:r>
      <w:r>
        <w:rPr>
          <w:rFonts w:ascii="宋体" w:hAnsi="宋体" w:cs="宋体" w:hint="eastAsia"/>
          <w:color w:val="000000" w:themeColor="text1"/>
          <w:sz w:val="28"/>
          <w:szCs w:val="28"/>
        </w:rPr>
        <w:t>信息</w:t>
      </w:r>
      <w:r w:rsidR="00691C3B">
        <w:rPr>
          <w:rFonts w:ascii="宋体" w:hAnsi="宋体" w:cs="宋体" w:hint="eastAsia"/>
          <w:color w:val="000000" w:themeColor="text1"/>
          <w:sz w:val="28"/>
          <w:szCs w:val="28"/>
        </w:rPr>
        <w:t>公开工作实施办法》和《校务信息公开</w:t>
      </w:r>
      <w:r>
        <w:rPr>
          <w:rFonts w:ascii="宋体" w:hAnsi="宋体" w:cs="宋体" w:hint="eastAsia"/>
          <w:color w:val="000000" w:themeColor="text1"/>
          <w:sz w:val="28"/>
          <w:szCs w:val="28"/>
        </w:rPr>
        <w:t>工作</w:t>
      </w:r>
      <w:r w:rsidR="00691C3B">
        <w:rPr>
          <w:rFonts w:ascii="宋体" w:hAnsi="宋体" w:cs="宋体" w:hint="eastAsia"/>
          <w:color w:val="000000" w:themeColor="text1"/>
          <w:sz w:val="28"/>
          <w:szCs w:val="28"/>
        </w:rPr>
        <w:t>实施办法》，进一步</w:t>
      </w:r>
      <w:hyperlink r:id="rId8" w:tgtFrame="http://www.baidu.com/_blank" w:history="1">
        <w:r w:rsidR="00691C3B">
          <w:rPr>
            <w:rFonts w:ascii="宋体" w:hAnsi="宋体" w:cs="宋体" w:hint="eastAsia"/>
            <w:color w:val="000000" w:themeColor="text1"/>
            <w:sz w:val="28"/>
            <w:szCs w:val="28"/>
          </w:rPr>
          <w:t>明确了信息公开的内</w:t>
        </w:r>
      </w:hyperlink>
      <w:r w:rsidR="00691C3B">
        <w:rPr>
          <w:rFonts w:ascii="宋体" w:hAnsi="宋体" w:cs="宋体" w:hint="eastAsia"/>
          <w:color w:val="000000" w:themeColor="text1"/>
          <w:sz w:val="28"/>
          <w:szCs w:val="28"/>
        </w:rPr>
        <w:t>容、方式、组织领导、范围等，</w:t>
      </w:r>
      <w:r w:rsidR="008F1070">
        <w:rPr>
          <w:rFonts w:ascii="宋体" w:hAnsi="宋体" w:cs="宋体" w:hint="eastAsia"/>
          <w:color w:val="000000" w:themeColor="text1"/>
          <w:sz w:val="28"/>
          <w:szCs w:val="28"/>
        </w:rPr>
        <w:t>细化党务、校务公开二级目</w:t>
      </w:r>
      <w:r w:rsidR="008F1070">
        <w:rPr>
          <w:rFonts w:ascii="宋体" w:hAnsi="宋体" w:cs="宋体" w:hint="eastAsia"/>
          <w:color w:val="000000" w:themeColor="text1"/>
          <w:sz w:val="28"/>
          <w:szCs w:val="28"/>
        </w:rPr>
        <w:lastRenderedPageBreak/>
        <w:t>录，</w:t>
      </w:r>
      <w:r w:rsidR="00691C3B">
        <w:rPr>
          <w:rFonts w:ascii="宋体" w:hAnsi="宋体" w:cs="宋体" w:hint="eastAsia"/>
          <w:color w:val="000000" w:themeColor="text1"/>
          <w:sz w:val="28"/>
          <w:szCs w:val="28"/>
        </w:rPr>
        <w:t>并要求全校各部门、</w:t>
      </w:r>
      <w:r>
        <w:rPr>
          <w:rFonts w:ascii="宋体" w:hAnsi="宋体" w:cs="宋体" w:hint="eastAsia"/>
          <w:color w:val="000000" w:themeColor="text1"/>
          <w:sz w:val="28"/>
          <w:szCs w:val="28"/>
        </w:rPr>
        <w:t>二级</w:t>
      </w:r>
      <w:r w:rsidR="00691C3B">
        <w:rPr>
          <w:rFonts w:ascii="宋体" w:hAnsi="宋体" w:cs="宋体" w:hint="eastAsia"/>
          <w:color w:val="000000" w:themeColor="text1"/>
          <w:sz w:val="28"/>
          <w:szCs w:val="28"/>
        </w:rPr>
        <w:t>单位结合实际，落实业务范围内校务信息公开的相关事项。</w:t>
      </w:r>
    </w:p>
    <w:p w:rsidR="0004402B" w:rsidRDefault="00691C3B" w:rsidP="00406ADF">
      <w:pPr>
        <w:adjustRightInd w:val="0"/>
        <w:snapToGrid w:val="0"/>
        <w:spacing w:line="580" w:lineRule="exact"/>
        <w:ind w:firstLineChars="200" w:firstLine="562"/>
        <w:rPr>
          <w:rFonts w:ascii="宋体" w:cs="楷体_GB2312"/>
          <w:b/>
          <w:bCs/>
          <w:color w:val="000000" w:themeColor="text1"/>
          <w:sz w:val="28"/>
          <w:szCs w:val="28"/>
        </w:rPr>
      </w:pPr>
      <w:r>
        <w:rPr>
          <w:rFonts w:ascii="宋体" w:hAnsi="宋体" w:cs="楷体_GB2312" w:hint="eastAsia"/>
          <w:b/>
          <w:bCs/>
          <w:color w:val="000000" w:themeColor="text1"/>
          <w:sz w:val="28"/>
          <w:szCs w:val="28"/>
        </w:rPr>
        <w:t>（二）拓展信息公开渠道</w:t>
      </w:r>
    </w:p>
    <w:p w:rsidR="0004402B" w:rsidRDefault="00691C3B" w:rsidP="00406ADF">
      <w:pPr>
        <w:adjustRightInd w:val="0"/>
        <w:snapToGrid w:val="0"/>
        <w:spacing w:line="580" w:lineRule="exact"/>
        <w:ind w:firstLineChars="200" w:firstLine="560"/>
        <w:rPr>
          <w:rFonts w:ascii="宋体" w:cs="宋体"/>
          <w:color w:val="000000" w:themeColor="text1"/>
          <w:sz w:val="28"/>
          <w:szCs w:val="28"/>
        </w:rPr>
      </w:pPr>
      <w:r>
        <w:rPr>
          <w:rFonts w:ascii="宋体" w:hAnsi="宋体" w:cs="宋体" w:hint="eastAsia"/>
          <w:color w:val="000000" w:themeColor="text1"/>
          <w:sz w:val="28"/>
          <w:szCs w:val="28"/>
        </w:rPr>
        <w:t>我校采取多种方式将传统媒介和新型媒介有效融合，丰富和拓展信息公开渠道，便于广大师生员工知情、参与和监督。</w:t>
      </w:r>
    </w:p>
    <w:p w:rsidR="0004402B" w:rsidRDefault="00691C3B" w:rsidP="002A6627">
      <w:pPr>
        <w:adjustRightInd w:val="0"/>
        <w:snapToGrid w:val="0"/>
        <w:spacing w:line="580" w:lineRule="exact"/>
        <w:ind w:firstLineChars="200" w:firstLine="562"/>
        <w:rPr>
          <w:rFonts w:ascii="宋体" w:cs="宋体"/>
          <w:color w:val="000000" w:themeColor="text1"/>
          <w:sz w:val="28"/>
          <w:szCs w:val="28"/>
        </w:rPr>
      </w:pPr>
      <w:r>
        <w:rPr>
          <w:rFonts w:ascii="楷体_GB2312" w:eastAsia="楷体_GB2312" w:hAnsi="宋体" w:cs="宋体" w:hint="eastAsia"/>
          <w:b/>
          <w:color w:val="000000" w:themeColor="text1"/>
          <w:sz w:val="28"/>
          <w:szCs w:val="28"/>
        </w:rPr>
        <w:t>一是会议公开。</w:t>
      </w:r>
      <w:r>
        <w:rPr>
          <w:rFonts w:ascii="宋体" w:hAnsi="宋体" w:cs="宋体" w:hint="eastAsia"/>
          <w:color w:val="000000" w:themeColor="text1"/>
          <w:sz w:val="28"/>
          <w:szCs w:val="28"/>
        </w:rPr>
        <w:t>事关学校改革发展、涉及教职工切身利益的相关重大事项通过教代会</w:t>
      </w:r>
      <w:r w:rsidR="001F6FDA">
        <w:rPr>
          <w:rFonts w:ascii="宋体" w:hAnsi="宋体" w:cs="宋体" w:hint="eastAsia"/>
          <w:color w:val="000000" w:themeColor="text1"/>
          <w:sz w:val="28"/>
          <w:szCs w:val="28"/>
        </w:rPr>
        <w:t>、工代会</w:t>
      </w:r>
      <w:r>
        <w:rPr>
          <w:rFonts w:ascii="宋体" w:hAnsi="宋体" w:cs="宋体" w:hint="eastAsia"/>
          <w:color w:val="000000" w:themeColor="text1"/>
          <w:sz w:val="28"/>
          <w:szCs w:val="28"/>
        </w:rPr>
        <w:t>向广大师生公开，利用各类工作会议通报学校有关重大事项。</w:t>
      </w:r>
      <w:r w:rsidR="001F6FDA">
        <w:rPr>
          <w:rFonts w:ascii="宋体" w:hAnsi="宋体" w:cs="宋体" w:hint="eastAsia"/>
          <w:color w:val="000000" w:themeColor="text1"/>
          <w:sz w:val="28"/>
          <w:szCs w:val="28"/>
        </w:rPr>
        <w:t>2018-2019学年，校领导</w:t>
      </w:r>
      <w:r>
        <w:rPr>
          <w:rFonts w:ascii="宋体" w:hAnsi="宋体" w:cs="宋体" w:hint="eastAsia"/>
          <w:color w:val="000000" w:themeColor="text1"/>
          <w:sz w:val="28"/>
          <w:szCs w:val="28"/>
        </w:rPr>
        <w:t>多次</w:t>
      </w:r>
      <w:r w:rsidR="001F6FDA">
        <w:rPr>
          <w:rFonts w:ascii="宋体" w:hAnsi="宋体" w:cs="宋体" w:hint="eastAsia"/>
          <w:color w:val="000000" w:themeColor="text1"/>
          <w:sz w:val="28"/>
          <w:szCs w:val="28"/>
        </w:rPr>
        <w:t>带队到师生员工一线调研，</w:t>
      </w:r>
      <w:r>
        <w:rPr>
          <w:rFonts w:ascii="宋体" w:hAnsi="宋体" w:cs="宋体" w:hint="eastAsia"/>
          <w:color w:val="000000" w:themeColor="text1"/>
          <w:sz w:val="28"/>
          <w:szCs w:val="28"/>
        </w:rPr>
        <w:t>召开各类座谈会、论坛等，</w:t>
      </w:r>
      <w:r w:rsidR="001F6FDA">
        <w:rPr>
          <w:rFonts w:ascii="宋体" w:hAnsi="宋体" w:cs="宋体" w:hint="eastAsia"/>
          <w:color w:val="000000" w:themeColor="text1"/>
          <w:sz w:val="28"/>
          <w:szCs w:val="28"/>
        </w:rPr>
        <w:t>广泛</w:t>
      </w:r>
      <w:r>
        <w:rPr>
          <w:rFonts w:ascii="宋体" w:hAnsi="宋体" w:cs="宋体" w:hint="eastAsia"/>
          <w:color w:val="000000" w:themeColor="text1"/>
          <w:sz w:val="28"/>
          <w:szCs w:val="28"/>
        </w:rPr>
        <w:t>征求师生关于学校改革发展的意见建议，</w:t>
      </w:r>
      <w:r w:rsidR="001F6FDA">
        <w:rPr>
          <w:rFonts w:ascii="宋体" w:hAnsi="宋体" w:cs="宋体" w:hint="eastAsia"/>
          <w:color w:val="000000" w:themeColor="text1"/>
          <w:sz w:val="28"/>
          <w:szCs w:val="28"/>
        </w:rPr>
        <w:t>切实</w:t>
      </w:r>
      <w:r w:rsidR="001F6FDA" w:rsidRPr="001F6FDA">
        <w:rPr>
          <w:rFonts w:ascii="宋体" w:hAnsi="宋体" w:cs="宋体" w:hint="eastAsia"/>
          <w:color w:val="000000" w:themeColor="text1"/>
          <w:sz w:val="28"/>
          <w:szCs w:val="28"/>
        </w:rPr>
        <w:t>推进信息公开工作的责任落实、举措落地，使学校信息更好地服务校内师生和社会公众</w:t>
      </w:r>
      <w:r>
        <w:rPr>
          <w:rFonts w:ascii="宋体" w:hAnsi="宋体" w:cs="宋体" w:hint="eastAsia"/>
          <w:color w:val="000000" w:themeColor="text1"/>
          <w:sz w:val="28"/>
          <w:szCs w:val="28"/>
        </w:rPr>
        <w:t>。</w:t>
      </w:r>
    </w:p>
    <w:p w:rsidR="0004402B" w:rsidRDefault="00691C3B" w:rsidP="00227CB4">
      <w:pPr>
        <w:adjustRightInd w:val="0"/>
        <w:snapToGrid w:val="0"/>
        <w:spacing w:line="580" w:lineRule="exact"/>
        <w:ind w:firstLine="480"/>
        <w:rPr>
          <w:rFonts w:ascii="宋体" w:cs="宋体"/>
          <w:color w:val="000000" w:themeColor="text1"/>
          <w:sz w:val="28"/>
          <w:szCs w:val="28"/>
        </w:rPr>
      </w:pPr>
      <w:r>
        <w:rPr>
          <w:rFonts w:ascii="楷体_GB2312" w:eastAsia="楷体_GB2312" w:hAnsi="宋体" w:cs="宋体" w:hint="eastAsia"/>
          <w:b/>
          <w:color w:val="000000" w:themeColor="text1"/>
          <w:sz w:val="28"/>
          <w:szCs w:val="28"/>
        </w:rPr>
        <w:t>二是宣传媒体公开。</w:t>
      </w:r>
      <w:r>
        <w:rPr>
          <w:rFonts w:ascii="宋体" w:hAnsi="宋体" w:cs="宋体" w:hint="eastAsia"/>
          <w:color w:val="000000" w:themeColor="text1"/>
          <w:sz w:val="28"/>
          <w:szCs w:val="28"/>
        </w:rPr>
        <w:t>继续通过《湖州师范学院报》、校园广播、校园网、微博、</w:t>
      </w:r>
      <w:proofErr w:type="gramStart"/>
      <w:r>
        <w:rPr>
          <w:rFonts w:ascii="宋体" w:hAnsi="宋体" w:cs="宋体" w:hint="eastAsia"/>
          <w:color w:val="000000" w:themeColor="text1"/>
          <w:sz w:val="28"/>
          <w:szCs w:val="28"/>
        </w:rPr>
        <w:t>微信等</w:t>
      </w:r>
      <w:proofErr w:type="gramEnd"/>
      <w:r>
        <w:rPr>
          <w:rFonts w:ascii="宋体" w:hAnsi="宋体" w:cs="宋体" w:hint="eastAsia"/>
          <w:color w:val="000000" w:themeColor="text1"/>
          <w:sz w:val="28"/>
          <w:szCs w:val="28"/>
        </w:rPr>
        <w:t>形式及时发布有关内容和信息；通过网络电视定期播出</w:t>
      </w:r>
      <w:r w:rsidRPr="002A6627">
        <w:rPr>
          <w:rFonts w:ascii="宋体" w:hAnsi="宋体" w:cs="宋体" w:hint="eastAsia"/>
          <w:color w:val="000000" w:themeColor="text1"/>
          <w:sz w:val="28"/>
          <w:szCs w:val="28"/>
        </w:rPr>
        <w:t>《</w:t>
      </w:r>
      <w:r w:rsidR="00227CB4" w:rsidRPr="002A6627">
        <w:rPr>
          <w:rFonts w:ascii="宋体" w:hAnsi="宋体" w:cs="宋体" w:hint="eastAsia"/>
          <w:color w:val="000000" w:themeColor="text1"/>
          <w:sz w:val="28"/>
          <w:szCs w:val="28"/>
        </w:rPr>
        <w:t>师院</w:t>
      </w:r>
      <w:r w:rsidRPr="002A6627">
        <w:rPr>
          <w:rFonts w:ascii="宋体" w:hAnsi="宋体" w:cs="宋体" w:hint="eastAsia"/>
          <w:color w:val="000000" w:themeColor="text1"/>
          <w:sz w:val="28"/>
          <w:szCs w:val="28"/>
        </w:rPr>
        <w:t>新闻》</w:t>
      </w:r>
      <w:r>
        <w:rPr>
          <w:rFonts w:ascii="宋体" w:hAnsi="宋体" w:cs="宋体" w:hint="eastAsia"/>
          <w:color w:val="000000" w:themeColor="text1"/>
          <w:sz w:val="28"/>
          <w:szCs w:val="28"/>
        </w:rPr>
        <w:t>，运用官方</w:t>
      </w:r>
      <w:proofErr w:type="gramStart"/>
      <w:r>
        <w:rPr>
          <w:rFonts w:ascii="宋体" w:hAnsi="宋体" w:cs="宋体" w:hint="eastAsia"/>
          <w:color w:val="000000" w:themeColor="text1"/>
          <w:sz w:val="28"/>
          <w:szCs w:val="28"/>
        </w:rPr>
        <w:t>微信公众</w:t>
      </w:r>
      <w:proofErr w:type="gramEnd"/>
      <w:r>
        <w:rPr>
          <w:rFonts w:ascii="宋体" w:hAnsi="宋体" w:cs="宋体" w:hint="eastAsia"/>
          <w:color w:val="000000" w:themeColor="text1"/>
          <w:sz w:val="28"/>
          <w:szCs w:val="28"/>
        </w:rPr>
        <w:t>平台实时发布资讯，进一步加大新闻媒体信息公开力度；校内宣传栏、电子显示屏等及时公开一般性、临时性事项。</w:t>
      </w:r>
    </w:p>
    <w:p w:rsidR="0004402B" w:rsidRDefault="00691C3B" w:rsidP="00406ADF">
      <w:pPr>
        <w:pStyle w:val="a6"/>
        <w:widowControl/>
        <w:adjustRightInd w:val="0"/>
        <w:snapToGrid w:val="0"/>
        <w:spacing w:before="0" w:beforeAutospacing="0" w:after="0" w:afterAutospacing="0" w:line="580" w:lineRule="exact"/>
        <w:ind w:firstLine="500"/>
        <w:rPr>
          <w:rFonts w:ascii="宋体" w:cs="宋体"/>
          <w:color w:val="000000" w:themeColor="text1"/>
          <w:sz w:val="28"/>
          <w:szCs w:val="28"/>
        </w:rPr>
      </w:pPr>
      <w:r>
        <w:rPr>
          <w:rFonts w:ascii="楷体_GB2312" w:eastAsia="楷体_GB2312" w:hAnsi="宋体" w:cs="宋体" w:hint="eastAsia"/>
          <w:b/>
          <w:color w:val="000000" w:themeColor="text1"/>
          <w:sz w:val="28"/>
          <w:szCs w:val="28"/>
        </w:rPr>
        <w:t>三是材料形式公开。</w:t>
      </w:r>
      <w:r>
        <w:rPr>
          <w:rFonts w:ascii="宋体" w:hAnsi="宋体" w:cs="宋体" w:hint="eastAsia"/>
          <w:color w:val="000000" w:themeColor="text1"/>
          <w:sz w:val="28"/>
          <w:szCs w:val="28"/>
        </w:rPr>
        <w:t>主要通过学校文件、会议纪要、校情通报、一周工作安排等公开学校的重要事项，以通知书、</w:t>
      </w:r>
      <w:r w:rsidR="00FF6FD8">
        <w:rPr>
          <w:rFonts w:ascii="宋体" w:hAnsi="宋体" w:cs="宋体" w:hint="eastAsia"/>
          <w:color w:val="000000" w:themeColor="text1"/>
          <w:sz w:val="28"/>
          <w:szCs w:val="28"/>
        </w:rPr>
        <w:t>邮件、</w:t>
      </w:r>
      <w:r>
        <w:rPr>
          <w:rFonts w:ascii="宋体" w:hAnsi="宋体" w:cs="宋体" w:hint="eastAsia"/>
          <w:color w:val="000000" w:themeColor="text1"/>
          <w:sz w:val="28"/>
          <w:szCs w:val="28"/>
        </w:rPr>
        <w:t>家长信等形式向学生和家长公开。编制完成《</w:t>
      </w:r>
      <w:r>
        <w:rPr>
          <w:rFonts w:ascii="宋体" w:hAnsi="宋体" w:cs="宋体"/>
          <w:color w:val="000000" w:themeColor="text1"/>
          <w:sz w:val="28"/>
          <w:szCs w:val="28"/>
        </w:rPr>
        <w:t>201</w:t>
      </w:r>
      <w:r w:rsidR="00FF6FD8">
        <w:rPr>
          <w:rFonts w:ascii="宋体" w:hAnsi="宋体" w:cs="宋体" w:hint="eastAsia"/>
          <w:color w:val="000000" w:themeColor="text1"/>
          <w:sz w:val="28"/>
          <w:szCs w:val="28"/>
        </w:rPr>
        <w:t>8</w:t>
      </w:r>
      <w:r>
        <w:rPr>
          <w:rFonts w:ascii="宋体" w:hAnsi="宋体" w:cs="宋体"/>
          <w:color w:val="000000" w:themeColor="text1"/>
          <w:sz w:val="28"/>
          <w:szCs w:val="28"/>
        </w:rPr>
        <w:t>-201</w:t>
      </w:r>
      <w:r w:rsidR="00FF6FD8">
        <w:rPr>
          <w:rFonts w:ascii="宋体" w:hAnsi="宋体" w:cs="宋体" w:hint="eastAsia"/>
          <w:color w:val="000000" w:themeColor="text1"/>
          <w:sz w:val="28"/>
          <w:szCs w:val="28"/>
        </w:rPr>
        <w:t>9</w:t>
      </w:r>
      <w:r>
        <w:rPr>
          <w:rFonts w:ascii="宋体" w:hAnsi="宋体" w:cs="宋体" w:hint="eastAsia"/>
          <w:color w:val="000000" w:themeColor="text1"/>
          <w:sz w:val="28"/>
          <w:szCs w:val="28"/>
        </w:rPr>
        <w:t>学年本科教学质量报告》《湖州师范学院</w:t>
      </w:r>
      <w:r>
        <w:rPr>
          <w:rFonts w:ascii="宋体" w:hAnsi="宋体" w:cs="宋体"/>
          <w:color w:val="000000" w:themeColor="text1"/>
          <w:sz w:val="28"/>
          <w:szCs w:val="28"/>
        </w:rPr>
        <w:t>201</w:t>
      </w:r>
      <w:r w:rsidR="00FF6FD8">
        <w:rPr>
          <w:rFonts w:ascii="宋体" w:hAnsi="宋体" w:cs="宋体" w:hint="eastAsia"/>
          <w:color w:val="000000" w:themeColor="text1"/>
          <w:sz w:val="28"/>
          <w:szCs w:val="28"/>
        </w:rPr>
        <w:t>8</w:t>
      </w:r>
      <w:r>
        <w:rPr>
          <w:rFonts w:ascii="宋体" w:hAnsi="宋体" w:cs="宋体" w:hint="eastAsia"/>
          <w:color w:val="000000" w:themeColor="text1"/>
          <w:sz w:val="28"/>
          <w:szCs w:val="28"/>
        </w:rPr>
        <w:t>年发展报告》，将学校的年度发展情况公开。</w:t>
      </w:r>
    </w:p>
    <w:p w:rsidR="0004402B" w:rsidRDefault="00691C3B" w:rsidP="002A6627">
      <w:pPr>
        <w:pStyle w:val="a6"/>
        <w:widowControl/>
        <w:adjustRightInd w:val="0"/>
        <w:snapToGrid w:val="0"/>
        <w:spacing w:before="0" w:beforeAutospacing="0" w:after="0" w:afterAutospacing="0" w:line="580" w:lineRule="exact"/>
        <w:ind w:firstLineChars="200" w:firstLine="562"/>
        <w:rPr>
          <w:rFonts w:ascii="宋体" w:cs="宋体"/>
          <w:color w:val="000000" w:themeColor="text1"/>
          <w:sz w:val="28"/>
          <w:szCs w:val="28"/>
        </w:rPr>
      </w:pPr>
      <w:r>
        <w:rPr>
          <w:rFonts w:ascii="楷体_GB2312" w:eastAsia="楷体_GB2312" w:hAnsi="宋体" w:cs="宋体" w:hint="eastAsia"/>
          <w:b/>
          <w:color w:val="000000" w:themeColor="text1"/>
          <w:sz w:val="28"/>
          <w:szCs w:val="28"/>
        </w:rPr>
        <w:t>四是以反馈形式公开。</w:t>
      </w:r>
      <w:r>
        <w:rPr>
          <w:rFonts w:ascii="宋体" w:hAnsi="宋体" w:cs="宋体" w:hint="eastAsia"/>
          <w:color w:val="000000" w:themeColor="text1"/>
          <w:sz w:val="28"/>
          <w:szCs w:val="28"/>
        </w:rPr>
        <w:t>学校在校园网首页设立书记校长信箱，方便师生与校领导沟通交流，本年度共收到来信</w:t>
      </w:r>
      <w:r w:rsidR="00252582">
        <w:rPr>
          <w:rFonts w:ascii="宋体" w:hAnsi="宋体" w:cs="宋体" w:hint="eastAsia"/>
          <w:color w:val="000000" w:themeColor="text1"/>
          <w:sz w:val="28"/>
          <w:szCs w:val="28"/>
        </w:rPr>
        <w:t>97</w:t>
      </w:r>
      <w:r>
        <w:rPr>
          <w:rFonts w:ascii="宋体" w:hAnsi="宋体" w:cs="宋体" w:hint="eastAsia"/>
          <w:color w:val="000000" w:themeColor="text1"/>
          <w:sz w:val="28"/>
          <w:szCs w:val="28"/>
        </w:rPr>
        <w:t>封，师生反映的情况都已得到有效落实，并及时反馈；完善信访接待制度和信访工作管理办法，</w:t>
      </w:r>
      <w:r w:rsidR="00D02804">
        <w:rPr>
          <w:rFonts w:ascii="宋体" w:hAnsi="宋体" w:cs="宋体" w:hint="eastAsia"/>
          <w:color w:val="000000" w:themeColor="text1"/>
          <w:sz w:val="28"/>
          <w:szCs w:val="28"/>
        </w:rPr>
        <w:t>制定了《信访工作管理办法》，</w:t>
      </w:r>
      <w:r w:rsidR="00336951">
        <w:rPr>
          <w:rFonts w:ascii="宋体" w:hAnsi="宋体" w:cs="宋体" w:hint="eastAsia"/>
          <w:color w:val="000000" w:themeColor="text1"/>
          <w:sz w:val="28"/>
          <w:szCs w:val="28"/>
        </w:rPr>
        <w:t>建有</w:t>
      </w:r>
      <w:r w:rsidR="00D02804">
        <w:rPr>
          <w:rFonts w:ascii="宋体" w:hAnsi="宋体" w:cs="宋体" w:hint="eastAsia"/>
          <w:color w:val="000000" w:themeColor="text1"/>
          <w:sz w:val="28"/>
          <w:szCs w:val="28"/>
        </w:rPr>
        <w:t>领导小组</w:t>
      </w:r>
      <w:r w:rsidR="00336951">
        <w:rPr>
          <w:rFonts w:ascii="宋体" w:hAnsi="宋体" w:cs="宋体" w:hint="eastAsia"/>
          <w:color w:val="000000" w:themeColor="text1"/>
          <w:sz w:val="28"/>
          <w:szCs w:val="28"/>
        </w:rPr>
        <w:t>，明确</w:t>
      </w:r>
      <w:r w:rsidR="00D02804">
        <w:rPr>
          <w:rFonts w:ascii="宋体" w:hAnsi="宋体" w:cs="宋体" w:hint="eastAsia"/>
          <w:color w:val="000000" w:themeColor="text1"/>
          <w:sz w:val="28"/>
          <w:szCs w:val="28"/>
        </w:rPr>
        <w:t>各单位</w:t>
      </w:r>
      <w:r w:rsidR="00D02804">
        <w:rPr>
          <w:rFonts w:ascii="宋体" w:hAnsi="宋体" w:cs="宋体" w:hint="eastAsia"/>
          <w:color w:val="000000" w:themeColor="text1"/>
          <w:sz w:val="28"/>
          <w:szCs w:val="28"/>
        </w:rPr>
        <w:lastRenderedPageBreak/>
        <w:t>职责，</w:t>
      </w:r>
      <w:r>
        <w:rPr>
          <w:rFonts w:ascii="宋体" w:hAnsi="宋体" w:cs="宋体" w:hint="eastAsia"/>
          <w:color w:val="000000" w:themeColor="text1"/>
          <w:sz w:val="28"/>
          <w:szCs w:val="28"/>
        </w:rPr>
        <w:t>公布接待电话，监督举报电话和举报邮箱，及时回应师生诉求，保证信访接待事项件件有回音。</w:t>
      </w:r>
    </w:p>
    <w:p w:rsidR="0004402B" w:rsidRDefault="00691C3B" w:rsidP="00406ADF">
      <w:pPr>
        <w:adjustRightInd w:val="0"/>
        <w:snapToGrid w:val="0"/>
        <w:spacing w:line="580" w:lineRule="exact"/>
        <w:ind w:firstLineChars="200" w:firstLine="562"/>
        <w:rPr>
          <w:rFonts w:ascii="宋体" w:cs="楷体_GB2312"/>
          <w:b/>
          <w:bCs/>
          <w:color w:val="000000" w:themeColor="text1"/>
          <w:sz w:val="28"/>
          <w:szCs w:val="28"/>
        </w:rPr>
      </w:pPr>
      <w:r>
        <w:rPr>
          <w:rFonts w:ascii="宋体" w:hAnsi="宋体" w:cs="楷体_GB2312" w:hint="eastAsia"/>
          <w:b/>
          <w:bCs/>
          <w:color w:val="000000" w:themeColor="text1"/>
          <w:sz w:val="28"/>
          <w:szCs w:val="28"/>
        </w:rPr>
        <w:t>（三）规范信息公开内容</w:t>
      </w:r>
    </w:p>
    <w:p w:rsidR="0004402B" w:rsidRPr="001E5547" w:rsidRDefault="00691C3B" w:rsidP="00406ADF">
      <w:pPr>
        <w:adjustRightInd w:val="0"/>
        <w:snapToGrid w:val="0"/>
        <w:spacing w:line="580" w:lineRule="exact"/>
        <w:ind w:firstLine="560"/>
        <w:rPr>
          <w:rFonts w:ascii="宋体" w:hAnsi="宋体" w:cs="宋体"/>
          <w:color w:val="000000" w:themeColor="text1"/>
          <w:sz w:val="28"/>
          <w:szCs w:val="28"/>
        </w:rPr>
      </w:pPr>
      <w:r>
        <w:rPr>
          <w:rFonts w:ascii="宋体" w:hAnsi="宋体" w:cs="宋体" w:hint="eastAsia"/>
          <w:color w:val="000000" w:themeColor="text1"/>
          <w:sz w:val="28"/>
          <w:szCs w:val="28"/>
        </w:rPr>
        <w:t>我校坚持将广大师生员工关注的热点、焦点、难点问题作为公开的重点，</w:t>
      </w:r>
      <w:r w:rsidR="00CD2DEC">
        <w:rPr>
          <w:rFonts w:ascii="宋体" w:hAnsi="宋体" w:cs="宋体" w:hint="eastAsia"/>
          <w:color w:val="000000" w:themeColor="text1"/>
          <w:sz w:val="28"/>
          <w:szCs w:val="28"/>
        </w:rPr>
        <w:t>根据信息特点将公开时限</w:t>
      </w:r>
      <w:r>
        <w:rPr>
          <w:rFonts w:ascii="宋体" w:hAnsi="宋体" w:cs="宋体" w:hint="eastAsia"/>
          <w:color w:val="000000" w:themeColor="text1"/>
          <w:sz w:val="28"/>
          <w:szCs w:val="28"/>
        </w:rPr>
        <w:t>分为定期公开、</w:t>
      </w:r>
      <w:r w:rsidR="00CD2DEC">
        <w:rPr>
          <w:rFonts w:ascii="宋体" w:hAnsi="宋体" w:cs="宋体" w:hint="eastAsia"/>
          <w:color w:val="000000" w:themeColor="text1"/>
          <w:sz w:val="28"/>
          <w:szCs w:val="28"/>
        </w:rPr>
        <w:t>分期公开、即</w:t>
      </w:r>
      <w:r>
        <w:rPr>
          <w:rFonts w:ascii="宋体" w:hAnsi="宋体" w:cs="宋体" w:hint="eastAsia"/>
          <w:color w:val="000000" w:themeColor="text1"/>
          <w:sz w:val="28"/>
          <w:szCs w:val="28"/>
        </w:rPr>
        <w:t>时公开、依申请公开四个方面。学校根据实际情况，结合师生员工意愿和社会公众要求，</w:t>
      </w:r>
      <w:r w:rsidRPr="000D2136">
        <w:rPr>
          <w:rFonts w:ascii="宋体" w:hAnsi="宋体" w:cs="宋体" w:hint="eastAsia"/>
          <w:color w:val="000000" w:themeColor="text1"/>
          <w:sz w:val="28"/>
          <w:szCs w:val="28"/>
        </w:rPr>
        <w:t>根据</w:t>
      </w:r>
      <w:r w:rsidR="00AE7D0F" w:rsidRPr="000D2136">
        <w:rPr>
          <w:rFonts w:ascii="宋体" w:hAnsi="宋体" w:cs="宋体" w:hint="eastAsia"/>
          <w:color w:val="000000" w:themeColor="text1"/>
          <w:sz w:val="28"/>
          <w:szCs w:val="28"/>
        </w:rPr>
        <w:t>《党务信息公开目录》和</w:t>
      </w:r>
      <w:r w:rsidRPr="000D2136">
        <w:rPr>
          <w:rFonts w:ascii="宋体" w:hAnsi="宋体" w:cs="宋体" w:hint="eastAsia"/>
          <w:color w:val="000000" w:themeColor="text1"/>
          <w:sz w:val="28"/>
          <w:szCs w:val="28"/>
        </w:rPr>
        <w:t>《校务信息公开目录》</w:t>
      </w:r>
      <w:r w:rsidR="00AE7D0F" w:rsidRPr="000D2136">
        <w:rPr>
          <w:rFonts w:ascii="宋体" w:hAnsi="宋体" w:cs="宋体" w:hint="eastAsia"/>
          <w:color w:val="000000" w:themeColor="text1"/>
          <w:sz w:val="28"/>
          <w:szCs w:val="28"/>
        </w:rPr>
        <w:t>，将公开内容、公开范围、公开形式、公开时限、二级</w:t>
      </w:r>
      <w:r w:rsidRPr="000D2136">
        <w:rPr>
          <w:rFonts w:ascii="宋体" w:hAnsi="宋体" w:cs="宋体" w:hint="eastAsia"/>
          <w:color w:val="000000" w:themeColor="text1"/>
          <w:sz w:val="28"/>
          <w:szCs w:val="28"/>
        </w:rPr>
        <w:t>责任</w:t>
      </w:r>
      <w:r w:rsidR="00AE7D0F" w:rsidRPr="000D2136">
        <w:rPr>
          <w:rFonts w:ascii="宋体" w:hAnsi="宋体" w:cs="宋体" w:hint="eastAsia"/>
          <w:color w:val="000000" w:themeColor="text1"/>
          <w:sz w:val="28"/>
          <w:szCs w:val="28"/>
        </w:rPr>
        <w:t>单位</w:t>
      </w:r>
      <w:r w:rsidRPr="000D2136">
        <w:rPr>
          <w:rFonts w:ascii="宋体" w:hAnsi="宋体" w:cs="宋体" w:hint="eastAsia"/>
          <w:color w:val="000000" w:themeColor="text1"/>
          <w:sz w:val="28"/>
          <w:szCs w:val="28"/>
        </w:rPr>
        <w:t>等具体化、细则化，并做出明确规定：对已经列入</w:t>
      </w:r>
      <w:r w:rsidR="00AE7D0F" w:rsidRPr="000D2136">
        <w:rPr>
          <w:rFonts w:ascii="宋体" w:hAnsi="宋体" w:cs="宋体" w:hint="eastAsia"/>
          <w:color w:val="000000" w:themeColor="text1"/>
          <w:sz w:val="28"/>
          <w:szCs w:val="28"/>
        </w:rPr>
        <w:t>党务和</w:t>
      </w:r>
      <w:r w:rsidRPr="000D2136">
        <w:rPr>
          <w:rFonts w:ascii="宋体" w:hAnsi="宋体" w:cs="宋体" w:hint="eastAsia"/>
          <w:color w:val="000000" w:themeColor="text1"/>
          <w:sz w:val="28"/>
          <w:szCs w:val="28"/>
        </w:rPr>
        <w:t>校务信息公开目录的事项，由各</w:t>
      </w:r>
      <w:r w:rsidR="00AE7D0F" w:rsidRPr="000D2136">
        <w:rPr>
          <w:rFonts w:ascii="宋体" w:hAnsi="宋体" w:cs="宋体" w:hint="eastAsia"/>
          <w:color w:val="000000" w:themeColor="text1"/>
          <w:sz w:val="28"/>
          <w:szCs w:val="28"/>
        </w:rPr>
        <w:t>二级党组织、</w:t>
      </w:r>
      <w:r w:rsidRPr="000D2136">
        <w:rPr>
          <w:rFonts w:ascii="宋体" w:hAnsi="宋体" w:cs="宋体" w:hint="eastAsia"/>
          <w:color w:val="000000" w:themeColor="text1"/>
          <w:sz w:val="28"/>
          <w:szCs w:val="28"/>
        </w:rPr>
        <w:t>职能部门和下属学院按规定予以公开；对尚未列入</w:t>
      </w:r>
      <w:r w:rsidR="00AE7D0F" w:rsidRPr="000D2136">
        <w:rPr>
          <w:rFonts w:ascii="宋体" w:hAnsi="宋体" w:cs="宋体" w:hint="eastAsia"/>
          <w:color w:val="000000" w:themeColor="text1"/>
          <w:sz w:val="28"/>
          <w:szCs w:val="28"/>
        </w:rPr>
        <w:t>党务和</w:t>
      </w:r>
      <w:r w:rsidRPr="000D2136">
        <w:rPr>
          <w:rFonts w:ascii="宋体" w:hAnsi="宋体" w:cs="宋体" w:hint="eastAsia"/>
          <w:color w:val="000000" w:themeColor="text1"/>
          <w:sz w:val="28"/>
          <w:szCs w:val="28"/>
        </w:rPr>
        <w:t>校务信息公开目录、按规定需要公开的内容，由相关单位提出公开方案，送</w:t>
      </w:r>
      <w:r w:rsidR="00AE7D0F" w:rsidRPr="000D2136">
        <w:rPr>
          <w:rFonts w:ascii="宋体" w:hAnsi="宋体" w:cs="宋体" w:hint="eastAsia"/>
          <w:color w:val="000000" w:themeColor="text1"/>
          <w:sz w:val="28"/>
          <w:szCs w:val="28"/>
        </w:rPr>
        <w:t>党务或</w:t>
      </w:r>
      <w:r w:rsidRPr="000D2136">
        <w:rPr>
          <w:rFonts w:ascii="宋体" w:hAnsi="宋体" w:cs="宋体" w:hint="eastAsia"/>
          <w:color w:val="000000" w:themeColor="text1"/>
          <w:sz w:val="28"/>
          <w:szCs w:val="28"/>
        </w:rPr>
        <w:t>校务信息公开领导小组办公室审核并经主管校领导同意后予以公开；特</w:t>
      </w:r>
      <w:r>
        <w:rPr>
          <w:rFonts w:ascii="宋体" w:hAnsi="宋体" w:cs="宋体" w:hint="eastAsia"/>
          <w:color w:val="000000" w:themeColor="text1"/>
          <w:sz w:val="28"/>
          <w:szCs w:val="28"/>
        </w:rPr>
        <w:t>定事项须经监督机构审核后实施公开</w:t>
      </w:r>
      <w:r w:rsidR="00336951">
        <w:rPr>
          <w:rFonts w:ascii="宋体" w:hAnsi="宋体" w:cs="宋体" w:hint="eastAsia"/>
          <w:color w:val="000000" w:themeColor="text1"/>
          <w:sz w:val="28"/>
          <w:szCs w:val="28"/>
        </w:rPr>
        <w:t>。</w:t>
      </w:r>
      <w:r>
        <w:rPr>
          <w:rFonts w:ascii="宋体" w:hAnsi="宋体" w:cs="宋体" w:hint="eastAsia"/>
          <w:color w:val="000000" w:themeColor="text1"/>
          <w:sz w:val="28"/>
          <w:szCs w:val="28"/>
        </w:rPr>
        <w:t>涉及学生个人的特定事项依申请公开。</w:t>
      </w:r>
    </w:p>
    <w:p w:rsidR="0004402B" w:rsidRPr="001E5547" w:rsidRDefault="00691C3B" w:rsidP="00406ADF">
      <w:pPr>
        <w:adjustRightInd w:val="0"/>
        <w:snapToGrid w:val="0"/>
        <w:spacing w:line="580" w:lineRule="exact"/>
        <w:ind w:firstLineChars="200" w:firstLine="562"/>
        <w:rPr>
          <w:rFonts w:ascii="黑体" w:eastAsia="黑体" w:hAnsi="黑体" w:cs="黑体"/>
          <w:b/>
          <w:color w:val="000000" w:themeColor="text1"/>
          <w:sz w:val="28"/>
          <w:szCs w:val="28"/>
        </w:rPr>
      </w:pPr>
      <w:r w:rsidRPr="001E5547">
        <w:rPr>
          <w:rFonts w:ascii="黑体" w:eastAsia="黑体" w:hAnsi="黑体" w:cs="黑体" w:hint="eastAsia"/>
          <w:b/>
          <w:color w:val="000000" w:themeColor="text1"/>
          <w:sz w:val="28"/>
          <w:szCs w:val="28"/>
        </w:rPr>
        <w:t>二、学校信息公开情况</w:t>
      </w:r>
    </w:p>
    <w:p w:rsidR="0004402B" w:rsidRDefault="00691C3B" w:rsidP="00406ADF">
      <w:pPr>
        <w:adjustRightInd w:val="0"/>
        <w:snapToGrid w:val="0"/>
        <w:spacing w:line="580" w:lineRule="exact"/>
        <w:ind w:firstLineChars="200" w:firstLine="562"/>
        <w:rPr>
          <w:rFonts w:ascii="楷体_GB2312" w:eastAsia="楷体_GB2312" w:hAnsi="楷体_GB2312" w:cs="楷体_GB2312"/>
          <w:b/>
          <w:bCs/>
          <w:color w:val="000000" w:themeColor="text1"/>
          <w:sz w:val="28"/>
          <w:szCs w:val="28"/>
        </w:rPr>
      </w:pPr>
      <w:r>
        <w:rPr>
          <w:rFonts w:ascii="宋体" w:hAnsi="宋体" w:cs="楷体_GB2312" w:hint="eastAsia"/>
          <w:b/>
          <w:bCs/>
          <w:color w:val="000000" w:themeColor="text1"/>
          <w:sz w:val="28"/>
          <w:szCs w:val="28"/>
        </w:rPr>
        <w:t>（一）主动公开学校信息情况</w:t>
      </w:r>
    </w:p>
    <w:p w:rsidR="009A7D36" w:rsidRDefault="00691C3B" w:rsidP="00406ADF">
      <w:pPr>
        <w:adjustRightInd w:val="0"/>
        <w:snapToGrid w:val="0"/>
        <w:spacing w:line="580" w:lineRule="exact"/>
        <w:ind w:firstLine="560"/>
        <w:rPr>
          <w:rFonts w:ascii="宋体" w:hAnsi="宋体" w:cs="宋体"/>
          <w:color w:val="000000" w:themeColor="text1"/>
          <w:sz w:val="28"/>
          <w:szCs w:val="28"/>
        </w:rPr>
      </w:pPr>
      <w:r w:rsidRPr="000D2136">
        <w:rPr>
          <w:rFonts w:ascii="宋体" w:hAnsi="宋体" w:cs="宋体" w:hint="eastAsia"/>
          <w:color w:val="000000" w:themeColor="text1"/>
          <w:sz w:val="28"/>
          <w:szCs w:val="28"/>
        </w:rPr>
        <w:t>我校信息公开的主要内容为：</w:t>
      </w:r>
      <w:r w:rsidR="00AE7D0F" w:rsidRPr="000D2136">
        <w:rPr>
          <w:rFonts w:ascii="宋体" w:hAnsi="宋体" w:cs="宋体" w:hint="eastAsia"/>
          <w:color w:val="000000" w:themeColor="text1"/>
          <w:sz w:val="28"/>
          <w:szCs w:val="28"/>
        </w:rPr>
        <w:t>领导学校发展情况</w:t>
      </w:r>
      <w:r w:rsidR="009A7D36" w:rsidRPr="000D2136">
        <w:rPr>
          <w:rFonts w:ascii="宋体" w:hAnsi="宋体" w:cs="宋体" w:hint="eastAsia"/>
          <w:color w:val="000000" w:themeColor="text1"/>
          <w:sz w:val="28"/>
          <w:szCs w:val="28"/>
        </w:rPr>
        <w:t>，</w:t>
      </w:r>
      <w:r w:rsidR="00AE7D0F" w:rsidRPr="000D2136">
        <w:rPr>
          <w:rFonts w:ascii="宋体" w:hAnsi="宋体" w:cs="宋体" w:hint="eastAsia"/>
          <w:color w:val="000000" w:themeColor="text1"/>
          <w:sz w:val="28"/>
          <w:szCs w:val="28"/>
        </w:rPr>
        <w:t>落实全面从严治党责任</w:t>
      </w:r>
      <w:r w:rsidR="009A7D36" w:rsidRPr="000D2136">
        <w:rPr>
          <w:rFonts w:ascii="宋体" w:hAnsi="宋体" w:cs="宋体" w:hint="eastAsia"/>
          <w:color w:val="000000" w:themeColor="text1"/>
          <w:sz w:val="28"/>
          <w:szCs w:val="28"/>
        </w:rPr>
        <w:t>，</w:t>
      </w:r>
      <w:r w:rsidR="00AE7D0F" w:rsidRPr="000D2136">
        <w:rPr>
          <w:rFonts w:ascii="宋体" w:hAnsi="宋体" w:cs="宋体" w:hint="eastAsia"/>
          <w:color w:val="000000" w:themeColor="text1"/>
          <w:sz w:val="28"/>
          <w:szCs w:val="28"/>
        </w:rPr>
        <w:t>加强党的建设情况</w:t>
      </w:r>
      <w:r w:rsidR="009A7D36" w:rsidRPr="000D2136">
        <w:rPr>
          <w:rFonts w:ascii="宋体" w:hAnsi="宋体" w:cs="宋体" w:hint="eastAsia"/>
          <w:color w:val="000000" w:themeColor="text1"/>
          <w:sz w:val="28"/>
          <w:szCs w:val="28"/>
        </w:rPr>
        <w:t>，</w:t>
      </w:r>
      <w:r w:rsidR="00AE7D0F" w:rsidRPr="000D2136">
        <w:rPr>
          <w:rFonts w:ascii="宋体" w:hAnsi="宋体" w:cs="宋体" w:hint="eastAsia"/>
          <w:color w:val="000000" w:themeColor="text1"/>
          <w:sz w:val="28"/>
          <w:szCs w:val="28"/>
        </w:rPr>
        <w:t>党的组织职能、机构等情况，</w:t>
      </w:r>
      <w:r w:rsidRPr="000D2136">
        <w:rPr>
          <w:rFonts w:ascii="宋体" w:hAnsi="宋体" w:cs="宋体" w:hint="eastAsia"/>
          <w:color w:val="000000" w:themeColor="text1"/>
          <w:sz w:val="28"/>
          <w:szCs w:val="28"/>
        </w:rPr>
        <w:t>学校重要决策及执行情况，学校承诺办理的重要事项和完成情况，学校机构设置调整和人事调配招聘情况，科研项目（成果）评审、专业技术职务评审情况，教职工奖惩、收入分配及薪酬体系、福利等涉及教职工切身利益的重大事项，学生</w:t>
      </w:r>
      <w:r w:rsidR="00AE7D0F" w:rsidRPr="000D2136">
        <w:rPr>
          <w:rFonts w:ascii="宋体" w:hAnsi="宋体" w:cs="宋体" w:hint="eastAsia"/>
          <w:color w:val="000000" w:themeColor="text1"/>
          <w:sz w:val="28"/>
          <w:szCs w:val="28"/>
        </w:rPr>
        <w:t>招生考试、</w:t>
      </w:r>
      <w:r w:rsidR="009A7D36" w:rsidRPr="000D2136">
        <w:rPr>
          <w:rFonts w:ascii="宋体" w:hAnsi="宋体" w:cs="宋体" w:hint="eastAsia"/>
          <w:color w:val="000000" w:themeColor="text1"/>
          <w:sz w:val="28"/>
          <w:szCs w:val="28"/>
        </w:rPr>
        <w:t>教学质量、</w:t>
      </w:r>
      <w:r w:rsidRPr="000D2136">
        <w:rPr>
          <w:rFonts w:ascii="宋体" w:hAnsi="宋体" w:cs="宋体" w:hint="eastAsia"/>
          <w:color w:val="000000" w:themeColor="text1"/>
          <w:sz w:val="28"/>
          <w:szCs w:val="28"/>
        </w:rPr>
        <w:t>入团入党、评优评先、奖助学金、转学转专业等涉及学生切身利益的事项</w:t>
      </w:r>
      <w:r w:rsidR="00AE7D0F" w:rsidRPr="000D2136">
        <w:rPr>
          <w:rFonts w:ascii="宋体" w:hAnsi="宋体" w:cs="宋体" w:hint="eastAsia"/>
          <w:color w:val="000000" w:themeColor="text1"/>
          <w:sz w:val="28"/>
          <w:szCs w:val="28"/>
        </w:rPr>
        <w:t>。</w:t>
      </w:r>
    </w:p>
    <w:p w:rsidR="004C2505" w:rsidRPr="004C2505" w:rsidRDefault="004C2505" w:rsidP="00227CB4">
      <w:pPr>
        <w:adjustRightInd w:val="0"/>
        <w:snapToGrid w:val="0"/>
        <w:spacing w:line="580" w:lineRule="exact"/>
        <w:ind w:firstLine="560"/>
        <w:rPr>
          <w:rFonts w:ascii="宋体" w:hAnsi="宋体" w:cs="宋体"/>
          <w:color w:val="000000" w:themeColor="text1"/>
          <w:sz w:val="28"/>
          <w:szCs w:val="28"/>
        </w:rPr>
      </w:pPr>
      <w:r w:rsidRPr="004C2505">
        <w:rPr>
          <w:rFonts w:ascii="宋体" w:hAnsi="宋体" w:cs="宋体" w:hint="eastAsia"/>
          <w:color w:val="000000" w:themeColor="text1"/>
          <w:sz w:val="28"/>
          <w:szCs w:val="28"/>
        </w:rPr>
        <w:t>为进一步提高工作透明度，学校通过《湖州师范学院报》、官方</w:t>
      </w:r>
      <w:r w:rsidRPr="004C2505">
        <w:rPr>
          <w:rFonts w:ascii="宋体" w:hAnsi="宋体" w:cs="宋体" w:hint="eastAsia"/>
          <w:color w:val="000000" w:themeColor="text1"/>
          <w:sz w:val="28"/>
          <w:szCs w:val="28"/>
        </w:rPr>
        <w:lastRenderedPageBreak/>
        <w:t>网站、广播台、网络电视、官方微博、</w:t>
      </w:r>
      <w:proofErr w:type="gramStart"/>
      <w:r w:rsidRPr="004C2505">
        <w:rPr>
          <w:rFonts w:ascii="宋体" w:hAnsi="宋体" w:cs="宋体" w:hint="eastAsia"/>
          <w:color w:val="000000" w:themeColor="text1"/>
          <w:sz w:val="28"/>
          <w:szCs w:val="28"/>
        </w:rPr>
        <w:t>官方微信等</w:t>
      </w:r>
      <w:proofErr w:type="gramEnd"/>
      <w:r w:rsidRPr="004C2505">
        <w:rPr>
          <w:rFonts w:ascii="宋体" w:hAnsi="宋体" w:cs="宋体" w:hint="eastAsia"/>
          <w:color w:val="000000" w:themeColor="text1"/>
          <w:sz w:val="28"/>
          <w:szCs w:val="28"/>
        </w:rPr>
        <w:t>公共平台发布各类信息，满足社会和师生员工及时了解学校发展动态的需求。学校官方网站共发表要闻、动态、通知公告、学术信息等1695条；出版《湖州师范学院报》25期；学校官方</w:t>
      </w:r>
      <w:proofErr w:type="gramStart"/>
      <w:r w:rsidRPr="004C2505">
        <w:rPr>
          <w:rFonts w:ascii="宋体" w:hAnsi="宋体" w:cs="宋体" w:hint="eastAsia"/>
          <w:color w:val="000000" w:themeColor="text1"/>
          <w:sz w:val="28"/>
          <w:szCs w:val="28"/>
        </w:rPr>
        <w:t>微博现有</w:t>
      </w:r>
      <w:proofErr w:type="gramEnd"/>
      <w:r w:rsidRPr="004C2505">
        <w:rPr>
          <w:rFonts w:ascii="宋体" w:hAnsi="宋体" w:cs="宋体" w:hint="eastAsia"/>
          <w:color w:val="000000" w:themeColor="text1"/>
          <w:sz w:val="28"/>
          <w:szCs w:val="28"/>
        </w:rPr>
        <w:t>粉丝22000余人。学校</w:t>
      </w:r>
      <w:proofErr w:type="gramStart"/>
      <w:r w:rsidRPr="004C2505">
        <w:rPr>
          <w:rFonts w:ascii="宋体" w:hAnsi="宋体" w:cs="宋体" w:hint="eastAsia"/>
          <w:color w:val="000000" w:themeColor="text1"/>
          <w:sz w:val="28"/>
          <w:szCs w:val="28"/>
        </w:rPr>
        <w:t>官方微信目前</w:t>
      </w:r>
      <w:proofErr w:type="gramEnd"/>
      <w:r w:rsidRPr="004C2505">
        <w:rPr>
          <w:rFonts w:ascii="宋体" w:hAnsi="宋体" w:cs="宋体" w:hint="eastAsia"/>
          <w:color w:val="000000" w:themeColor="text1"/>
          <w:sz w:val="28"/>
          <w:szCs w:val="28"/>
        </w:rPr>
        <w:t>已有粉丝近43500人，信息公开千余条</w:t>
      </w:r>
      <w:r w:rsidRPr="009A7D36">
        <w:rPr>
          <w:rFonts w:ascii="宋体" w:hAnsi="宋体" w:cs="宋体" w:hint="eastAsia"/>
          <w:color w:val="000000" w:themeColor="text1"/>
          <w:sz w:val="28"/>
          <w:szCs w:val="28"/>
        </w:rPr>
        <w:t>，《南方周末》刊登的“全国高校官方微信排名”中，我校稳定在全国百强以内。</w:t>
      </w:r>
      <w:r w:rsidRPr="004C2505">
        <w:rPr>
          <w:rFonts w:ascii="宋体" w:hAnsi="宋体" w:cs="宋体" w:hint="eastAsia"/>
          <w:color w:val="000000" w:themeColor="text1"/>
          <w:sz w:val="28"/>
          <w:szCs w:val="28"/>
        </w:rPr>
        <w:t>网络电视制作视频节目65期，其中</w:t>
      </w:r>
      <w:r w:rsidR="00227CB4" w:rsidRPr="002A6627">
        <w:rPr>
          <w:rFonts w:ascii="宋体" w:hAnsi="宋体" w:cs="宋体" w:hint="eastAsia"/>
          <w:color w:val="000000" w:themeColor="text1"/>
          <w:sz w:val="28"/>
          <w:szCs w:val="28"/>
        </w:rPr>
        <w:t>《</w:t>
      </w:r>
      <w:r w:rsidRPr="002A6627">
        <w:rPr>
          <w:rFonts w:ascii="宋体" w:hAnsi="宋体" w:cs="宋体" w:hint="eastAsia"/>
          <w:color w:val="000000" w:themeColor="text1"/>
          <w:sz w:val="28"/>
          <w:szCs w:val="28"/>
        </w:rPr>
        <w:t>师院新闻</w:t>
      </w:r>
      <w:r w:rsidR="00227CB4" w:rsidRPr="002A6627">
        <w:rPr>
          <w:rFonts w:ascii="宋体" w:hAnsi="宋体" w:cs="宋体" w:hint="eastAsia"/>
          <w:color w:val="000000" w:themeColor="text1"/>
          <w:sz w:val="28"/>
          <w:szCs w:val="28"/>
        </w:rPr>
        <w:t>》</w:t>
      </w:r>
      <w:r w:rsidRPr="004C2505">
        <w:rPr>
          <w:rFonts w:ascii="宋体" w:hAnsi="宋体" w:cs="宋体" w:hint="eastAsia"/>
          <w:color w:val="000000" w:themeColor="text1"/>
          <w:sz w:val="28"/>
          <w:szCs w:val="28"/>
        </w:rPr>
        <w:t>10期，微电影（缤纷校园）12部，专题片、纪录片、</w:t>
      </w:r>
      <w:proofErr w:type="gramStart"/>
      <w:r w:rsidRPr="004C2505">
        <w:rPr>
          <w:rFonts w:ascii="宋体" w:hAnsi="宋体" w:cs="宋体" w:hint="eastAsia"/>
          <w:color w:val="000000" w:themeColor="text1"/>
          <w:sz w:val="28"/>
          <w:szCs w:val="28"/>
        </w:rPr>
        <w:t>街采类</w:t>
      </w:r>
      <w:proofErr w:type="gramEnd"/>
      <w:r w:rsidRPr="004C2505">
        <w:rPr>
          <w:rFonts w:ascii="宋体" w:hAnsi="宋体" w:cs="宋体" w:hint="eastAsia"/>
          <w:color w:val="000000" w:themeColor="text1"/>
          <w:sz w:val="28"/>
          <w:szCs w:val="28"/>
        </w:rPr>
        <w:t>综艺节目23部，抖音短视频20部，受到师生的热情关注，进一步拓展了信息公开的渠道。</w:t>
      </w:r>
    </w:p>
    <w:p w:rsidR="0004402B" w:rsidRDefault="00691C3B" w:rsidP="00406ADF">
      <w:pPr>
        <w:adjustRightInd w:val="0"/>
        <w:snapToGrid w:val="0"/>
        <w:spacing w:line="580" w:lineRule="exact"/>
        <w:ind w:firstLineChars="200" w:firstLine="562"/>
        <w:rPr>
          <w:rFonts w:ascii="楷体_GB2312" w:eastAsia="楷体_GB2312" w:hAnsi="楷体_GB2312" w:cs="楷体_GB2312"/>
          <w:b/>
          <w:bCs/>
          <w:color w:val="000000" w:themeColor="text1"/>
          <w:sz w:val="28"/>
          <w:szCs w:val="28"/>
        </w:rPr>
      </w:pPr>
      <w:r>
        <w:rPr>
          <w:rFonts w:ascii="宋体" w:hAnsi="宋体" w:cs="楷体_GB2312" w:hint="eastAsia"/>
          <w:b/>
          <w:bCs/>
          <w:color w:val="000000" w:themeColor="text1"/>
          <w:sz w:val="28"/>
          <w:szCs w:val="28"/>
        </w:rPr>
        <w:t>（二）招生与就业信息公开情况</w:t>
      </w:r>
    </w:p>
    <w:p w:rsidR="00973F01" w:rsidRPr="001E5547" w:rsidRDefault="00973F01" w:rsidP="00406ADF">
      <w:pPr>
        <w:adjustRightInd w:val="0"/>
        <w:snapToGrid w:val="0"/>
        <w:spacing w:line="580" w:lineRule="exact"/>
        <w:ind w:firstLine="560"/>
        <w:rPr>
          <w:rFonts w:ascii="宋体" w:hAnsi="宋体" w:cs="宋体"/>
          <w:color w:val="000000" w:themeColor="text1"/>
          <w:sz w:val="28"/>
          <w:szCs w:val="28"/>
        </w:rPr>
      </w:pPr>
      <w:r>
        <w:rPr>
          <w:rFonts w:ascii="宋体" w:hAnsi="宋体" w:cs="宋体" w:hint="eastAsia"/>
          <w:color w:val="000000" w:themeColor="text1"/>
          <w:sz w:val="28"/>
          <w:szCs w:val="28"/>
        </w:rPr>
        <w:t>我校</w:t>
      </w:r>
      <w:r w:rsidRPr="001E5547">
        <w:rPr>
          <w:rFonts w:ascii="宋体" w:hAnsi="宋体" w:cs="宋体" w:hint="eastAsia"/>
          <w:color w:val="000000" w:themeColor="text1"/>
          <w:sz w:val="28"/>
          <w:szCs w:val="28"/>
        </w:rPr>
        <w:t>2019</w:t>
      </w:r>
      <w:r w:rsidRPr="00973F01">
        <w:rPr>
          <w:rFonts w:ascii="宋体" w:hAnsi="宋体" w:cs="宋体" w:hint="eastAsia"/>
          <w:color w:val="000000" w:themeColor="text1"/>
          <w:sz w:val="28"/>
          <w:szCs w:val="28"/>
        </w:rPr>
        <w:t>年招生工作按照教育部招生工作规定和“十公开、三十个不得”的要求，坚持“公开选拔、择优录取、以生为本”的原则，深入推进“阳光招生”工程，严格执行教育部及各省招生政策、招生计划，顺利完成各省各类型、各批次的招生录取任务。校内招生宣传平台有校园网、招生网、学校官方微信、招生助手</w:t>
      </w:r>
      <w:proofErr w:type="gramStart"/>
      <w:r w:rsidRPr="00973F01">
        <w:rPr>
          <w:rFonts w:ascii="宋体" w:hAnsi="宋体" w:cs="宋体" w:hint="eastAsia"/>
          <w:color w:val="000000" w:themeColor="text1"/>
          <w:sz w:val="28"/>
          <w:szCs w:val="28"/>
        </w:rPr>
        <w:t>微信平台</w:t>
      </w:r>
      <w:proofErr w:type="gramEnd"/>
      <w:r w:rsidRPr="00973F01">
        <w:rPr>
          <w:rFonts w:ascii="宋体" w:hAnsi="宋体" w:cs="宋体" w:hint="eastAsia"/>
          <w:color w:val="000000" w:themeColor="text1"/>
          <w:sz w:val="28"/>
          <w:szCs w:val="28"/>
        </w:rPr>
        <w:t>、</w:t>
      </w:r>
      <w:r w:rsidRPr="00973F01">
        <w:rPr>
          <w:rFonts w:ascii="宋体" w:hAnsi="宋体" w:cs="宋体"/>
          <w:color w:val="000000" w:themeColor="text1"/>
          <w:sz w:val="28"/>
          <w:szCs w:val="28"/>
        </w:rPr>
        <w:t>QQ</w:t>
      </w:r>
      <w:r w:rsidRPr="00973F01">
        <w:rPr>
          <w:rFonts w:ascii="宋体" w:hAnsi="宋体" w:cs="宋体" w:hint="eastAsia"/>
          <w:color w:val="000000" w:themeColor="text1"/>
          <w:sz w:val="28"/>
          <w:szCs w:val="28"/>
        </w:rPr>
        <w:t>群等，校外招生宣传平台有浙江教育在线、中国教育在线、浙江教育科技频道、浙江日报、浙江招生考试计划书等。</w:t>
      </w:r>
    </w:p>
    <w:p w:rsidR="00973F01" w:rsidRPr="001E5547" w:rsidRDefault="00973F01" w:rsidP="00406ADF">
      <w:pPr>
        <w:adjustRightInd w:val="0"/>
        <w:snapToGrid w:val="0"/>
        <w:spacing w:line="580" w:lineRule="exact"/>
        <w:ind w:firstLine="560"/>
        <w:rPr>
          <w:rFonts w:ascii="宋体" w:hAnsi="宋体" w:cs="宋体"/>
          <w:color w:val="000000" w:themeColor="text1"/>
          <w:sz w:val="28"/>
          <w:szCs w:val="28"/>
        </w:rPr>
      </w:pPr>
      <w:r w:rsidRPr="00973F01">
        <w:rPr>
          <w:rFonts w:ascii="宋体" w:hAnsi="宋体" w:cs="宋体" w:hint="eastAsia"/>
          <w:color w:val="000000" w:themeColor="text1"/>
          <w:sz w:val="28"/>
          <w:szCs w:val="28"/>
        </w:rPr>
        <w:t>按照教育部及省教育厅要求</w:t>
      </w:r>
      <w:r w:rsidRPr="000D2136">
        <w:rPr>
          <w:rFonts w:ascii="宋体" w:hAnsi="宋体" w:cs="宋体" w:hint="eastAsia"/>
          <w:color w:val="000000" w:themeColor="text1"/>
          <w:sz w:val="28"/>
          <w:szCs w:val="28"/>
        </w:rPr>
        <w:t>，我校每年</w:t>
      </w:r>
      <w:r w:rsidR="009A7D36" w:rsidRPr="000D2136">
        <w:rPr>
          <w:rFonts w:ascii="宋体" w:hAnsi="宋体" w:cs="宋体" w:hint="eastAsia"/>
          <w:color w:val="000000" w:themeColor="text1"/>
          <w:sz w:val="28"/>
          <w:szCs w:val="28"/>
        </w:rPr>
        <w:t>在校园网上</w:t>
      </w:r>
      <w:r w:rsidRPr="000D2136">
        <w:rPr>
          <w:rFonts w:ascii="宋体" w:hAnsi="宋体" w:cs="宋体" w:hint="eastAsia"/>
          <w:color w:val="000000" w:themeColor="text1"/>
          <w:sz w:val="28"/>
          <w:szCs w:val="28"/>
        </w:rPr>
        <w:t>向社会公布</w:t>
      </w:r>
      <w:r w:rsidR="00336951" w:rsidRPr="000D2136">
        <w:rPr>
          <w:rFonts w:ascii="宋体" w:hAnsi="宋体" w:cs="宋体" w:hint="eastAsia"/>
          <w:color w:val="000000" w:themeColor="text1"/>
          <w:sz w:val="28"/>
          <w:szCs w:val="28"/>
        </w:rPr>
        <w:t>《</w:t>
      </w:r>
      <w:r w:rsidRPr="000D2136">
        <w:rPr>
          <w:rFonts w:ascii="宋体" w:hAnsi="宋体" w:cs="宋体" w:hint="eastAsia"/>
          <w:color w:val="000000" w:themeColor="text1"/>
          <w:sz w:val="28"/>
          <w:szCs w:val="28"/>
        </w:rPr>
        <w:t>毕业生就业质量报告</w:t>
      </w:r>
      <w:r w:rsidR="00336951" w:rsidRPr="000D2136">
        <w:rPr>
          <w:rFonts w:ascii="宋体" w:hAnsi="宋体" w:cs="宋体" w:hint="eastAsia"/>
          <w:color w:val="000000" w:themeColor="text1"/>
          <w:sz w:val="28"/>
          <w:szCs w:val="28"/>
        </w:rPr>
        <w:t>》</w:t>
      </w:r>
      <w:r w:rsidR="006E0859" w:rsidRPr="000D2136">
        <w:rPr>
          <w:rFonts w:ascii="宋体" w:hAnsi="宋体" w:cs="宋体" w:hint="eastAsia"/>
          <w:color w:val="000000" w:themeColor="text1"/>
          <w:sz w:val="28"/>
          <w:szCs w:val="28"/>
        </w:rPr>
        <w:t>，</w:t>
      </w:r>
      <w:r w:rsidRPr="000D2136">
        <w:rPr>
          <w:rFonts w:ascii="宋体" w:hAnsi="宋体" w:cs="宋体" w:hint="eastAsia"/>
          <w:color w:val="000000" w:themeColor="text1"/>
          <w:sz w:val="28"/>
          <w:szCs w:val="28"/>
        </w:rPr>
        <w:t>利用校园网、就业创业网、“湖师就业创业”</w:t>
      </w:r>
      <w:proofErr w:type="gramStart"/>
      <w:r w:rsidRPr="000D2136">
        <w:rPr>
          <w:rFonts w:ascii="宋体" w:hAnsi="宋体" w:cs="宋体" w:hint="eastAsia"/>
          <w:color w:val="000000" w:themeColor="text1"/>
          <w:sz w:val="28"/>
          <w:szCs w:val="28"/>
        </w:rPr>
        <w:t>微信平台</w:t>
      </w:r>
      <w:proofErr w:type="gramEnd"/>
      <w:r w:rsidRPr="000D2136">
        <w:rPr>
          <w:rFonts w:ascii="宋体" w:hAnsi="宋体" w:cs="宋体" w:hint="eastAsia"/>
          <w:color w:val="000000" w:themeColor="text1"/>
          <w:sz w:val="28"/>
          <w:szCs w:val="28"/>
        </w:rPr>
        <w:t>、</w:t>
      </w:r>
      <w:r w:rsidRPr="000D2136">
        <w:rPr>
          <w:rFonts w:ascii="宋体" w:hAnsi="宋体" w:cs="宋体"/>
          <w:color w:val="000000" w:themeColor="text1"/>
          <w:sz w:val="28"/>
          <w:szCs w:val="28"/>
        </w:rPr>
        <w:t>QQ</w:t>
      </w:r>
      <w:r w:rsidRPr="000D2136">
        <w:rPr>
          <w:rFonts w:ascii="宋体" w:hAnsi="宋体" w:cs="宋体" w:hint="eastAsia"/>
          <w:color w:val="000000" w:themeColor="text1"/>
          <w:sz w:val="28"/>
          <w:szCs w:val="28"/>
        </w:rPr>
        <w:t>群不定期发布各类招聘信息，</w:t>
      </w:r>
      <w:r w:rsidR="009A7D36" w:rsidRPr="000D2136">
        <w:rPr>
          <w:rFonts w:ascii="宋体" w:hAnsi="宋体" w:cs="宋体" w:hint="eastAsia"/>
          <w:color w:val="000000" w:themeColor="text1"/>
          <w:sz w:val="28"/>
          <w:szCs w:val="28"/>
        </w:rPr>
        <w:t>毕业生就业简介，</w:t>
      </w:r>
      <w:r w:rsidRPr="000D2136">
        <w:rPr>
          <w:rFonts w:ascii="宋体" w:hAnsi="宋体" w:cs="宋体" w:hint="eastAsia"/>
          <w:color w:val="000000" w:themeColor="text1"/>
          <w:sz w:val="28"/>
          <w:szCs w:val="28"/>
        </w:rPr>
        <w:t>做好毕业生就业推荐工作。</w:t>
      </w:r>
    </w:p>
    <w:p w:rsidR="0004402B" w:rsidRPr="00BC357C" w:rsidRDefault="00691C3B" w:rsidP="00406ADF">
      <w:pPr>
        <w:adjustRightInd w:val="0"/>
        <w:snapToGrid w:val="0"/>
        <w:spacing w:line="580" w:lineRule="exact"/>
        <w:ind w:firstLineChars="200" w:firstLine="562"/>
        <w:rPr>
          <w:rFonts w:ascii="宋体" w:cs="楷体_GB2312"/>
          <w:b/>
          <w:bCs/>
          <w:color w:val="FF0000"/>
          <w:sz w:val="28"/>
          <w:szCs w:val="28"/>
        </w:rPr>
      </w:pPr>
      <w:r>
        <w:rPr>
          <w:rFonts w:ascii="宋体" w:hAnsi="宋体" w:cs="楷体_GB2312" w:hint="eastAsia"/>
          <w:b/>
          <w:bCs/>
          <w:color w:val="000000" w:themeColor="text1"/>
          <w:sz w:val="28"/>
          <w:szCs w:val="28"/>
        </w:rPr>
        <w:t>（三）干部信息公开情况</w:t>
      </w:r>
    </w:p>
    <w:p w:rsidR="00973F01" w:rsidRPr="001E5547" w:rsidRDefault="00973F01" w:rsidP="00406ADF">
      <w:pPr>
        <w:adjustRightInd w:val="0"/>
        <w:snapToGrid w:val="0"/>
        <w:spacing w:line="580" w:lineRule="exact"/>
        <w:ind w:firstLine="560"/>
        <w:rPr>
          <w:rFonts w:ascii="宋体" w:hAnsi="宋体" w:cs="宋体"/>
          <w:color w:val="000000" w:themeColor="text1"/>
          <w:sz w:val="28"/>
          <w:szCs w:val="28"/>
        </w:rPr>
      </w:pPr>
      <w:r w:rsidRPr="001E5547">
        <w:rPr>
          <w:rFonts w:ascii="宋体" w:hAnsi="宋体" w:cs="宋体" w:hint="eastAsia"/>
          <w:color w:val="000000" w:themeColor="text1"/>
          <w:sz w:val="28"/>
          <w:szCs w:val="28"/>
        </w:rPr>
        <w:t>我校干部工作坚持公开、公正、透明原则。选拔方案经充分调研酝酿讨论后实施民主推荐和竞聘选拔等，通过会议文件、校园网等形</w:t>
      </w:r>
      <w:r w:rsidRPr="001E5547">
        <w:rPr>
          <w:rFonts w:ascii="宋体" w:hAnsi="宋体" w:cs="宋体" w:hint="eastAsia"/>
          <w:color w:val="000000" w:themeColor="text1"/>
          <w:sz w:val="28"/>
          <w:szCs w:val="28"/>
        </w:rPr>
        <w:lastRenderedPageBreak/>
        <w:t>式面向全校公布岗位职数、任职资格条件、选拔办法、相关政策要求等。确定考察人员名单后，及时发布考察预告，考察期间，由所在党组织出具政治鉴定，以书面形式征求</w:t>
      </w:r>
      <w:proofErr w:type="gramStart"/>
      <w:r w:rsidRPr="001E5547">
        <w:rPr>
          <w:rFonts w:ascii="宋体" w:hAnsi="宋体" w:cs="宋体" w:hint="eastAsia"/>
          <w:color w:val="000000" w:themeColor="text1"/>
          <w:sz w:val="28"/>
          <w:szCs w:val="28"/>
        </w:rPr>
        <w:t>校纪委</w:t>
      </w:r>
      <w:proofErr w:type="gramEnd"/>
      <w:r w:rsidRPr="001E5547">
        <w:rPr>
          <w:rFonts w:ascii="宋体" w:hAnsi="宋体" w:cs="宋体" w:hint="eastAsia"/>
          <w:color w:val="000000" w:themeColor="text1"/>
          <w:sz w:val="28"/>
          <w:szCs w:val="28"/>
        </w:rPr>
        <w:t>对拟提任干部的意见并出具廉政鉴定材料。党委决定拟任人选时，实行票决制，并进行任前公示和公告。竞聘选拔面试时，学校设专人监督，监督员从校纪检监察干部、特邀监察员代表中产生。选拔内容公开、过程透明、纪委全程监督参与。</w:t>
      </w:r>
    </w:p>
    <w:p w:rsidR="0004402B" w:rsidRPr="00BC357C" w:rsidRDefault="00691C3B" w:rsidP="00406ADF">
      <w:pPr>
        <w:adjustRightInd w:val="0"/>
        <w:snapToGrid w:val="0"/>
        <w:spacing w:line="580" w:lineRule="exact"/>
        <w:ind w:firstLine="570"/>
        <w:rPr>
          <w:rFonts w:ascii="宋体" w:cs="楷体_GB2312"/>
          <w:b/>
          <w:bCs/>
          <w:color w:val="FF0000"/>
          <w:sz w:val="28"/>
          <w:szCs w:val="28"/>
        </w:rPr>
      </w:pPr>
      <w:r>
        <w:rPr>
          <w:rFonts w:ascii="宋体" w:hAnsi="宋体" w:cs="楷体_GB2312" w:hint="eastAsia"/>
          <w:b/>
          <w:bCs/>
          <w:color w:val="000000" w:themeColor="text1"/>
          <w:sz w:val="28"/>
          <w:szCs w:val="28"/>
        </w:rPr>
        <w:t>（四）人事信息公开情况</w:t>
      </w:r>
    </w:p>
    <w:p w:rsidR="00A65E15" w:rsidRDefault="00A65E15" w:rsidP="00406ADF">
      <w:pPr>
        <w:adjustRightInd w:val="0"/>
        <w:snapToGrid w:val="0"/>
        <w:spacing w:line="580" w:lineRule="exact"/>
        <w:ind w:firstLineChars="200" w:firstLine="560"/>
        <w:jc w:val="left"/>
        <w:rPr>
          <w:rFonts w:ascii="宋体" w:hAnsi="宋体" w:cs="宋体"/>
          <w:sz w:val="28"/>
          <w:szCs w:val="28"/>
        </w:rPr>
      </w:pPr>
      <w:r>
        <w:rPr>
          <w:rFonts w:ascii="宋体" w:hAnsi="宋体" w:cs="宋体" w:hint="eastAsia"/>
          <w:sz w:val="28"/>
          <w:szCs w:val="28"/>
        </w:rPr>
        <w:t>我校人事工作始终坚持公开、规范、有序，注重实效，做到事前、事中、事后三公开。</w:t>
      </w:r>
      <w:r>
        <w:rPr>
          <w:rFonts w:ascii="宋体" w:hAnsi="宋体" w:cs="宋体" w:hint="eastAsia"/>
          <w:b/>
          <w:sz w:val="28"/>
          <w:szCs w:val="28"/>
        </w:rPr>
        <w:t>一是人事制度公开。</w:t>
      </w:r>
      <w:r>
        <w:rPr>
          <w:rFonts w:ascii="宋体" w:hAnsi="宋体" w:cs="宋体" w:hint="eastAsia"/>
          <w:sz w:val="28"/>
          <w:szCs w:val="28"/>
        </w:rPr>
        <w:t>本年度修订高层次人才引进、</w:t>
      </w:r>
      <w:r w:rsidRPr="00A9544C">
        <w:rPr>
          <w:rFonts w:ascii="宋体" w:hAnsi="宋体" w:cs="宋体" w:hint="eastAsia"/>
          <w:color w:val="000000" w:themeColor="text1"/>
          <w:sz w:val="28"/>
          <w:szCs w:val="28"/>
        </w:rPr>
        <w:t>柔性聘用、教师挂职、人事调配等一系列规章制度，新出台《编外聘用人员管理暂行办法》，文件制定过程中广泛征求教职工的意见和建议，召开多次全校性的征求意见座谈会，不断完善修改，使广大教师及时了解有关政策；进一步完善网站建设，将最新的人事制度及时更新和完善，实时更新人才信息；通过</w:t>
      </w:r>
      <w:r w:rsidRPr="00A9544C">
        <w:rPr>
          <w:rFonts w:ascii="宋体" w:hAnsi="宋体" w:cs="宋体"/>
          <w:color w:val="000000" w:themeColor="text1"/>
          <w:sz w:val="28"/>
          <w:szCs w:val="28"/>
        </w:rPr>
        <w:t>QQ</w:t>
      </w:r>
      <w:r w:rsidRPr="00A9544C">
        <w:rPr>
          <w:rFonts w:ascii="宋体" w:hAnsi="宋体" w:cs="宋体" w:hint="eastAsia"/>
          <w:color w:val="000000" w:themeColor="text1"/>
          <w:sz w:val="28"/>
          <w:szCs w:val="28"/>
        </w:rPr>
        <w:t>、</w:t>
      </w:r>
      <w:proofErr w:type="gramStart"/>
      <w:r w:rsidRPr="00A9544C">
        <w:rPr>
          <w:rFonts w:ascii="宋体" w:hAnsi="宋体" w:cs="宋体" w:hint="eastAsia"/>
          <w:color w:val="000000" w:themeColor="text1"/>
          <w:sz w:val="28"/>
          <w:szCs w:val="28"/>
        </w:rPr>
        <w:t>微信等</w:t>
      </w:r>
      <w:proofErr w:type="gramEnd"/>
      <w:r w:rsidRPr="00A9544C">
        <w:rPr>
          <w:rFonts w:ascii="宋体" w:hAnsi="宋体" w:cs="宋体" w:hint="eastAsia"/>
          <w:color w:val="000000" w:themeColor="text1"/>
          <w:sz w:val="28"/>
          <w:szCs w:val="28"/>
        </w:rPr>
        <w:t>建立人事管理群、</w:t>
      </w:r>
      <w:r>
        <w:rPr>
          <w:rFonts w:ascii="宋体" w:hAnsi="宋体" w:cs="宋体" w:hint="eastAsia"/>
          <w:sz w:val="28"/>
          <w:szCs w:val="28"/>
        </w:rPr>
        <w:t>人才项目申报群、岗位设置与聘用管理群、青年博士联谊会群等，与教师进行网上交流互动，促进双向沟通。</w:t>
      </w:r>
      <w:r>
        <w:rPr>
          <w:rFonts w:ascii="宋体" w:hAnsi="宋体" w:cs="宋体" w:hint="eastAsia"/>
          <w:b/>
          <w:sz w:val="28"/>
          <w:szCs w:val="28"/>
        </w:rPr>
        <w:t>二是人事信息透明。</w:t>
      </w:r>
      <w:r>
        <w:rPr>
          <w:rFonts w:ascii="宋体" w:hAnsi="宋体" w:cs="宋体" w:hint="eastAsia"/>
          <w:sz w:val="28"/>
          <w:szCs w:val="28"/>
        </w:rPr>
        <w:t>本年度专技二、三级岗的聘任和普通职员职级晋升，严格按照公布的程序流程开展工作。对教职工关注度较高的专业技术职务评聘、人才项目申报等，第一时间通过校园网、</w:t>
      </w:r>
      <w:r>
        <w:rPr>
          <w:rFonts w:ascii="宋体" w:hAnsi="宋体" w:cs="宋体"/>
          <w:sz w:val="28"/>
          <w:szCs w:val="28"/>
        </w:rPr>
        <w:t>QQ</w:t>
      </w:r>
      <w:proofErr w:type="gramStart"/>
      <w:r>
        <w:rPr>
          <w:rFonts w:ascii="宋体" w:hAnsi="宋体" w:cs="宋体" w:hint="eastAsia"/>
          <w:sz w:val="28"/>
          <w:szCs w:val="28"/>
        </w:rPr>
        <w:t>群发布</w:t>
      </w:r>
      <w:proofErr w:type="gramEnd"/>
      <w:r>
        <w:rPr>
          <w:rFonts w:ascii="宋体" w:hAnsi="宋体" w:cs="宋体" w:hint="eastAsia"/>
          <w:sz w:val="28"/>
          <w:szCs w:val="28"/>
        </w:rPr>
        <w:t>信息，组织召开专业技术职务评聘工作咨询会，让广大教职工了解和熟悉相关政策和程序，做到评前公示、评后公示，确保过程公开、公正。</w:t>
      </w:r>
      <w:r>
        <w:rPr>
          <w:rFonts w:ascii="宋体" w:hAnsi="宋体" w:cs="宋体" w:hint="eastAsia"/>
          <w:b/>
          <w:sz w:val="28"/>
          <w:szCs w:val="28"/>
        </w:rPr>
        <w:t>三是人才招聘程序规范公开。</w:t>
      </w:r>
      <w:r>
        <w:rPr>
          <w:rFonts w:ascii="宋体" w:hAnsi="宋体" w:cs="宋体" w:hint="eastAsia"/>
          <w:sz w:val="28"/>
          <w:szCs w:val="28"/>
        </w:rPr>
        <w:t>规范进人程序，高层次人才引进采用网络化管理，严格按照我校《高层次人才引进管理办法》规定的程序进行；其他人员招聘纳入</w:t>
      </w:r>
      <w:r>
        <w:rPr>
          <w:rFonts w:ascii="宋体" w:hAnsi="宋体" w:cs="宋体" w:hint="eastAsia"/>
          <w:sz w:val="28"/>
          <w:szCs w:val="28"/>
        </w:rPr>
        <w:lastRenderedPageBreak/>
        <w:t>湖州市事业单位公开招聘系统，按照事业单位公开招聘相关规定执行。拟聘用人员均通过湖州人才网、学校网站及其渠道向全社会公开。</w:t>
      </w:r>
    </w:p>
    <w:p w:rsidR="0004402B" w:rsidRPr="00BC357C" w:rsidRDefault="00691C3B" w:rsidP="00406ADF">
      <w:pPr>
        <w:adjustRightInd w:val="0"/>
        <w:snapToGrid w:val="0"/>
        <w:spacing w:line="580" w:lineRule="exact"/>
        <w:ind w:firstLineChars="200" w:firstLine="562"/>
        <w:rPr>
          <w:rFonts w:ascii="宋体" w:cs="楷体_GB2312"/>
          <w:b/>
          <w:bCs/>
          <w:color w:val="FF0000"/>
          <w:sz w:val="28"/>
          <w:szCs w:val="28"/>
        </w:rPr>
      </w:pPr>
      <w:r>
        <w:rPr>
          <w:rFonts w:ascii="宋体" w:hAnsi="宋体" w:cs="楷体_GB2312" w:hint="eastAsia"/>
          <w:b/>
          <w:bCs/>
          <w:color w:val="000000" w:themeColor="text1"/>
          <w:sz w:val="28"/>
          <w:szCs w:val="28"/>
        </w:rPr>
        <w:t>（五）科研信息公开</w:t>
      </w:r>
    </w:p>
    <w:p w:rsidR="0004402B" w:rsidRDefault="00691C3B" w:rsidP="00406ADF">
      <w:pPr>
        <w:adjustRightInd w:val="0"/>
        <w:snapToGrid w:val="0"/>
        <w:spacing w:line="580" w:lineRule="exact"/>
        <w:rPr>
          <w:rFonts w:ascii="宋体" w:cs="宋体"/>
          <w:color w:val="000000" w:themeColor="text1"/>
          <w:sz w:val="28"/>
          <w:szCs w:val="28"/>
        </w:rPr>
      </w:pPr>
      <w:r>
        <w:rPr>
          <w:rFonts w:ascii="宋体" w:hAnsi="宋体" w:cs="宋体"/>
          <w:color w:val="000000" w:themeColor="text1"/>
          <w:sz w:val="28"/>
          <w:szCs w:val="28"/>
        </w:rPr>
        <w:t xml:space="preserve">   </w:t>
      </w:r>
      <w:r w:rsidR="00A65E15">
        <w:rPr>
          <w:rFonts w:ascii="宋体" w:hAnsi="宋体" w:cs="宋体" w:hint="eastAsia"/>
          <w:color w:val="000000" w:themeColor="text1"/>
          <w:sz w:val="28"/>
          <w:szCs w:val="28"/>
        </w:rPr>
        <w:t>我校科研部门对各级各类科研项目实施归口管理，项目的通知、申请及评审结果都及时公布于学校网站，真正做到过程公开、结果公开；在科研奖项评审前，先做到评审材料</w:t>
      </w:r>
      <w:proofErr w:type="gramStart"/>
      <w:r w:rsidR="00A65E15">
        <w:rPr>
          <w:rFonts w:ascii="宋体" w:hAnsi="宋体" w:cs="宋体" w:hint="eastAsia"/>
          <w:color w:val="000000" w:themeColor="text1"/>
          <w:sz w:val="28"/>
          <w:szCs w:val="28"/>
        </w:rPr>
        <w:t>的校网公示</w:t>
      </w:r>
      <w:proofErr w:type="gramEnd"/>
      <w:r w:rsidR="00A65E15">
        <w:rPr>
          <w:rFonts w:ascii="宋体" w:hAnsi="宋体" w:cs="宋体" w:hint="eastAsia"/>
          <w:color w:val="000000" w:themeColor="text1"/>
          <w:sz w:val="28"/>
          <w:szCs w:val="28"/>
        </w:rPr>
        <w:t>，待公示无异议后，再开展专家会评工作。加强部门网站建设，将最新的</w:t>
      </w:r>
      <w:r w:rsidR="00CD2771">
        <w:rPr>
          <w:rFonts w:ascii="宋体" w:hAnsi="宋体" w:cs="宋体" w:hint="eastAsia"/>
          <w:color w:val="000000" w:themeColor="text1"/>
          <w:sz w:val="28"/>
          <w:szCs w:val="28"/>
        </w:rPr>
        <w:t>工作岗位分工、工作流程、</w:t>
      </w:r>
      <w:r w:rsidR="00A65E15">
        <w:rPr>
          <w:rFonts w:ascii="宋体" w:hAnsi="宋体" w:cs="宋体" w:hint="eastAsia"/>
          <w:color w:val="000000" w:themeColor="text1"/>
          <w:sz w:val="28"/>
          <w:szCs w:val="28"/>
        </w:rPr>
        <w:t>部门文件</w:t>
      </w:r>
      <w:r w:rsidR="000D2136">
        <w:rPr>
          <w:rFonts w:ascii="宋体" w:hAnsi="宋体" w:cs="宋体" w:hint="eastAsia"/>
          <w:color w:val="000000" w:themeColor="text1"/>
          <w:sz w:val="28"/>
          <w:szCs w:val="28"/>
        </w:rPr>
        <w:t>予以发布。</w:t>
      </w:r>
      <w:r w:rsidR="000D2136" w:rsidRPr="004E40C0">
        <w:rPr>
          <w:rFonts w:ascii="宋体" w:hAnsi="宋体" w:cs="宋体" w:hint="eastAsia"/>
          <w:color w:val="000000" w:themeColor="text1"/>
          <w:sz w:val="28"/>
          <w:szCs w:val="28"/>
        </w:rPr>
        <w:t>广泛征求教职工意见，新修订</w:t>
      </w:r>
      <w:r w:rsidR="00CD2771" w:rsidRPr="004E40C0">
        <w:rPr>
          <w:rFonts w:ascii="宋体" w:hAnsi="宋体" w:cs="宋体" w:hint="eastAsia"/>
          <w:color w:val="000000" w:themeColor="text1"/>
          <w:sz w:val="28"/>
          <w:szCs w:val="28"/>
        </w:rPr>
        <w:t>《</w:t>
      </w:r>
      <w:r w:rsidR="004E40C0">
        <w:rPr>
          <w:rFonts w:ascii="宋体" w:hAnsi="宋体" w:cs="宋体" w:hint="eastAsia"/>
          <w:color w:val="000000" w:themeColor="text1"/>
          <w:sz w:val="28"/>
          <w:szCs w:val="28"/>
        </w:rPr>
        <w:t>科研成果奖励办法》</w:t>
      </w:r>
      <w:r w:rsidR="00CD2771" w:rsidRPr="004E40C0">
        <w:rPr>
          <w:rFonts w:ascii="宋体" w:hAnsi="宋体" w:cs="宋体" w:hint="eastAsia"/>
          <w:color w:val="000000" w:themeColor="text1"/>
          <w:sz w:val="28"/>
          <w:szCs w:val="28"/>
        </w:rPr>
        <w:t>《科研经费任务分配办法（试行）》</w:t>
      </w:r>
      <w:r w:rsidR="00A65E15" w:rsidRPr="004E40C0">
        <w:rPr>
          <w:rFonts w:ascii="宋体" w:hAnsi="宋体" w:cs="宋体" w:hint="eastAsia"/>
          <w:color w:val="000000" w:themeColor="text1"/>
          <w:sz w:val="28"/>
          <w:szCs w:val="28"/>
        </w:rPr>
        <w:t>。同时</w:t>
      </w:r>
      <w:r w:rsidR="00A65E15">
        <w:rPr>
          <w:rFonts w:ascii="宋体" w:hAnsi="宋体" w:cs="宋体" w:hint="eastAsia"/>
          <w:color w:val="000000" w:themeColor="text1"/>
          <w:sz w:val="28"/>
          <w:szCs w:val="28"/>
        </w:rPr>
        <w:t>认真贯彻落实《科研经费使用信息公开办法》，学校所有纵向和横向科研项目经费都定期实行信息公开，学校网站首页设置“信息公开”和“高校科研经费使用信息公开”专栏，并在部门网站也同时发布该项信息，多方位、多途径加大信息公开力度，坚持客观真实、民主公开。</w:t>
      </w:r>
    </w:p>
    <w:p w:rsidR="001E5547" w:rsidRDefault="00691C3B" w:rsidP="00406ADF">
      <w:pPr>
        <w:adjustRightInd w:val="0"/>
        <w:snapToGrid w:val="0"/>
        <w:spacing w:line="580" w:lineRule="exact"/>
        <w:ind w:firstLineChars="200" w:firstLine="562"/>
        <w:rPr>
          <w:rFonts w:ascii="宋体" w:hAnsi="宋体" w:cs="楷体_GB2312"/>
          <w:b/>
          <w:bCs/>
          <w:color w:val="FF0000"/>
          <w:sz w:val="28"/>
          <w:szCs w:val="28"/>
        </w:rPr>
      </w:pPr>
      <w:r>
        <w:rPr>
          <w:rFonts w:ascii="宋体" w:hAnsi="宋体" w:cs="楷体_GB2312" w:hint="eastAsia"/>
          <w:b/>
          <w:bCs/>
          <w:color w:val="000000" w:themeColor="text1"/>
          <w:sz w:val="28"/>
          <w:szCs w:val="28"/>
        </w:rPr>
        <w:t>（六）财务信息公开</w:t>
      </w:r>
    </w:p>
    <w:p w:rsidR="00A65E15" w:rsidRPr="00A65E15" w:rsidRDefault="00A65E15" w:rsidP="00406ADF">
      <w:pPr>
        <w:adjustRightInd w:val="0"/>
        <w:snapToGrid w:val="0"/>
        <w:spacing w:line="580" w:lineRule="exact"/>
        <w:ind w:firstLineChars="200" w:firstLine="560"/>
        <w:rPr>
          <w:rFonts w:ascii="宋体" w:hAnsi="宋体" w:cs="宋体"/>
          <w:color w:val="000000" w:themeColor="text1"/>
          <w:sz w:val="28"/>
          <w:szCs w:val="28"/>
        </w:rPr>
      </w:pPr>
      <w:r w:rsidRPr="00A65E15">
        <w:rPr>
          <w:rFonts w:ascii="宋体" w:hAnsi="宋体" w:cs="宋体" w:hint="eastAsia"/>
          <w:color w:val="000000" w:themeColor="text1"/>
          <w:sz w:val="28"/>
          <w:szCs w:val="28"/>
        </w:rPr>
        <w:t>学校年度财务预决算报表根据市财政局要求</w:t>
      </w:r>
      <w:r w:rsidR="00052464">
        <w:rPr>
          <w:rFonts w:ascii="宋体" w:hAnsi="宋体" w:cs="宋体" w:hint="eastAsia"/>
          <w:color w:val="000000" w:themeColor="text1"/>
          <w:sz w:val="28"/>
          <w:szCs w:val="28"/>
        </w:rPr>
        <w:t>，</w:t>
      </w:r>
      <w:r w:rsidRPr="00A65E15">
        <w:rPr>
          <w:rFonts w:ascii="宋体" w:hAnsi="宋体" w:cs="宋体" w:hint="eastAsia"/>
          <w:color w:val="000000" w:themeColor="text1"/>
          <w:sz w:val="28"/>
          <w:szCs w:val="28"/>
        </w:rPr>
        <w:t>每年会在湖州市政府门户网站</w:t>
      </w:r>
      <w:r>
        <w:rPr>
          <w:rFonts w:ascii="宋体" w:hAnsi="宋体" w:cs="宋体" w:hint="eastAsia"/>
          <w:color w:val="000000" w:themeColor="text1"/>
          <w:sz w:val="28"/>
          <w:szCs w:val="28"/>
        </w:rPr>
        <w:t>上和学校事业单位法人年度报告中</w:t>
      </w:r>
      <w:r w:rsidRPr="00A65E15">
        <w:rPr>
          <w:rFonts w:ascii="宋体" w:hAnsi="宋体" w:cs="宋体" w:hint="eastAsia"/>
          <w:color w:val="000000" w:themeColor="text1"/>
          <w:sz w:val="28"/>
          <w:szCs w:val="28"/>
        </w:rPr>
        <w:t>公开</w:t>
      </w:r>
      <w:r>
        <w:rPr>
          <w:rFonts w:ascii="宋体" w:hAnsi="宋体" w:cs="宋体" w:hint="eastAsia"/>
          <w:color w:val="000000" w:themeColor="text1"/>
          <w:sz w:val="28"/>
          <w:szCs w:val="28"/>
        </w:rPr>
        <w:t>。</w:t>
      </w:r>
      <w:r w:rsidRPr="00A65E15">
        <w:rPr>
          <w:rFonts w:ascii="宋体" w:hAnsi="宋体" w:cs="宋体" w:hint="eastAsia"/>
          <w:color w:val="000000" w:themeColor="text1"/>
          <w:sz w:val="28"/>
          <w:szCs w:val="28"/>
        </w:rPr>
        <w:t>我校所有行政事业性收费项目严格依批准文件执行，并将收费标准依据在校园网公布</w:t>
      </w:r>
      <w:r w:rsidRPr="000D2136">
        <w:rPr>
          <w:rFonts w:ascii="宋体" w:hAnsi="宋体" w:cs="宋体" w:hint="eastAsia"/>
          <w:color w:val="000000" w:themeColor="text1"/>
          <w:sz w:val="28"/>
          <w:szCs w:val="28"/>
        </w:rPr>
        <w:t>，在收费处公示，在新生入学通知单中告知。为更好</w:t>
      </w:r>
      <w:r w:rsidR="00D6410C" w:rsidRPr="000D2136">
        <w:rPr>
          <w:rFonts w:ascii="宋体" w:hAnsi="宋体" w:cs="宋体" w:hint="eastAsia"/>
          <w:color w:val="000000" w:themeColor="text1"/>
          <w:sz w:val="28"/>
          <w:szCs w:val="28"/>
        </w:rPr>
        <w:t>地</w:t>
      </w:r>
      <w:r w:rsidRPr="000D2136">
        <w:rPr>
          <w:rFonts w:ascii="宋体" w:hAnsi="宋体" w:cs="宋体" w:hint="eastAsia"/>
          <w:color w:val="000000" w:themeColor="text1"/>
          <w:sz w:val="28"/>
          <w:szCs w:val="28"/>
        </w:rPr>
        <w:t>服务广大师生，</w:t>
      </w:r>
      <w:r w:rsidR="00D6410C" w:rsidRPr="000D2136">
        <w:rPr>
          <w:rFonts w:ascii="宋体" w:hAnsi="宋体" w:cs="宋体" w:hint="eastAsia"/>
          <w:color w:val="000000" w:themeColor="text1"/>
          <w:sz w:val="28"/>
          <w:szCs w:val="28"/>
        </w:rPr>
        <w:t>学校</w:t>
      </w:r>
      <w:r w:rsidRPr="000D2136">
        <w:rPr>
          <w:rFonts w:ascii="宋体" w:hAnsi="宋体" w:cs="宋体" w:hint="eastAsia"/>
          <w:color w:val="000000" w:themeColor="text1"/>
          <w:sz w:val="28"/>
          <w:szCs w:val="28"/>
        </w:rPr>
        <w:t>财务</w:t>
      </w:r>
      <w:r w:rsidRPr="00A65E15">
        <w:rPr>
          <w:rFonts w:ascii="宋体" w:hAnsi="宋体" w:cs="宋体" w:hint="eastAsia"/>
          <w:color w:val="000000" w:themeColor="text1"/>
          <w:sz w:val="28"/>
          <w:szCs w:val="28"/>
        </w:rPr>
        <w:t>处开通了</w:t>
      </w:r>
      <w:proofErr w:type="gramStart"/>
      <w:r w:rsidRPr="00A65E15">
        <w:rPr>
          <w:rFonts w:ascii="宋体" w:hAnsi="宋体" w:cs="宋体" w:hint="eastAsia"/>
          <w:color w:val="000000" w:themeColor="text1"/>
          <w:sz w:val="28"/>
          <w:szCs w:val="28"/>
        </w:rPr>
        <w:t>微信公众号</w:t>
      </w:r>
      <w:proofErr w:type="gramEnd"/>
      <w:r w:rsidRPr="00A65E15">
        <w:rPr>
          <w:rFonts w:ascii="宋体" w:hAnsi="宋体" w:cs="宋体" w:hint="eastAsia"/>
          <w:color w:val="000000" w:themeColor="text1"/>
          <w:sz w:val="28"/>
          <w:szCs w:val="28"/>
        </w:rPr>
        <w:t>，</w:t>
      </w:r>
      <w:r w:rsidR="00D6410C" w:rsidRPr="00A65E15">
        <w:rPr>
          <w:rFonts w:ascii="宋体" w:hAnsi="宋体" w:cs="宋体" w:hint="eastAsia"/>
          <w:color w:val="000000" w:themeColor="text1"/>
          <w:sz w:val="28"/>
          <w:szCs w:val="28"/>
        </w:rPr>
        <w:t>网站和公众号</w:t>
      </w:r>
      <w:r w:rsidRPr="00A65E15">
        <w:rPr>
          <w:rFonts w:ascii="宋体" w:hAnsi="宋体" w:cs="宋体" w:hint="eastAsia"/>
          <w:color w:val="000000" w:themeColor="text1"/>
          <w:sz w:val="28"/>
          <w:szCs w:val="28"/>
        </w:rPr>
        <w:t>同步更新</w:t>
      </w:r>
      <w:r w:rsidR="00D6410C">
        <w:rPr>
          <w:rFonts w:ascii="宋体" w:hAnsi="宋体" w:cs="宋体" w:hint="eastAsia"/>
          <w:color w:val="000000" w:themeColor="text1"/>
          <w:sz w:val="28"/>
          <w:szCs w:val="28"/>
        </w:rPr>
        <w:t>公开信息</w:t>
      </w:r>
      <w:r w:rsidRPr="00A65E15">
        <w:rPr>
          <w:rFonts w:ascii="宋体" w:hAnsi="宋体" w:cs="宋体" w:hint="eastAsia"/>
          <w:color w:val="000000" w:themeColor="text1"/>
          <w:sz w:val="28"/>
          <w:szCs w:val="28"/>
        </w:rPr>
        <w:t>。</w:t>
      </w:r>
      <w:r w:rsidR="00CD2771" w:rsidRPr="000D2136">
        <w:rPr>
          <w:rFonts w:ascii="宋体" w:hAnsi="宋体" w:cs="宋体" w:hint="eastAsia"/>
          <w:color w:val="000000" w:themeColor="text1"/>
          <w:sz w:val="28"/>
          <w:szCs w:val="28"/>
        </w:rPr>
        <w:t>2018-2019</w:t>
      </w:r>
      <w:r w:rsidR="001D62A1">
        <w:rPr>
          <w:rFonts w:ascii="宋体" w:hAnsi="宋体" w:cs="宋体" w:hint="eastAsia"/>
          <w:color w:val="000000" w:themeColor="text1"/>
          <w:sz w:val="28"/>
          <w:szCs w:val="28"/>
        </w:rPr>
        <w:t>学年，新出台了</w:t>
      </w:r>
      <w:r w:rsidR="001D62A1" w:rsidRPr="002A6627">
        <w:rPr>
          <w:rFonts w:ascii="宋体" w:hAnsi="宋体" w:cs="宋体" w:hint="eastAsia"/>
          <w:color w:val="000000" w:themeColor="text1"/>
          <w:sz w:val="28"/>
          <w:szCs w:val="28"/>
        </w:rPr>
        <w:t>《项目结转和结余资金管理办法》《横向科研经费报销管理规定》《财务报销管理规定》</w:t>
      </w:r>
      <w:r w:rsidR="00CD2771" w:rsidRPr="002A6627">
        <w:rPr>
          <w:rFonts w:ascii="宋体" w:hAnsi="宋体" w:cs="宋体" w:hint="eastAsia"/>
          <w:color w:val="000000" w:themeColor="text1"/>
          <w:sz w:val="28"/>
          <w:szCs w:val="28"/>
        </w:rPr>
        <w:t>《经费审批管理办法（试行）》</w:t>
      </w:r>
      <w:r w:rsidR="00CD2771" w:rsidRPr="000D2136">
        <w:rPr>
          <w:rFonts w:ascii="宋体" w:hAnsi="宋体" w:cs="宋体" w:hint="eastAsia"/>
          <w:color w:val="000000" w:themeColor="text1"/>
          <w:sz w:val="28"/>
          <w:szCs w:val="28"/>
        </w:rPr>
        <w:t>，并在校园网上发布。</w:t>
      </w:r>
    </w:p>
    <w:p w:rsidR="0004402B" w:rsidRPr="00BC357C" w:rsidRDefault="00691C3B" w:rsidP="00406ADF">
      <w:pPr>
        <w:adjustRightInd w:val="0"/>
        <w:snapToGrid w:val="0"/>
        <w:spacing w:line="580" w:lineRule="exact"/>
        <w:ind w:firstLineChars="200" w:firstLine="562"/>
        <w:rPr>
          <w:rFonts w:ascii="楷体_GB2312" w:eastAsia="楷体_GB2312" w:hAnsi="楷体_GB2312" w:cs="楷体_GB2312"/>
          <w:b/>
          <w:bCs/>
          <w:color w:val="FF0000"/>
          <w:sz w:val="28"/>
          <w:szCs w:val="28"/>
        </w:rPr>
      </w:pPr>
      <w:r>
        <w:rPr>
          <w:rFonts w:ascii="宋体" w:hAnsi="宋体" w:cs="宋体" w:hint="eastAsia"/>
          <w:b/>
          <w:bCs/>
          <w:color w:val="000000" w:themeColor="text1"/>
          <w:sz w:val="28"/>
          <w:szCs w:val="28"/>
        </w:rPr>
        <w:t>（七）</w:t>
      </w:r>
      <w:r>
        <w:rPr>
          <w:rFonts w:ascii="宋体" w:hAnsi="宋体" w:cs="楷体_GB2312" w:hint="eastAsia"/>
          <w:b/>
          <w:bCs/>
          <w:color w:val="000000" w:themeColor="text1"/>
          <w:sz w:val="28"/>
          <w:szCs w:val="28"/>
        </w:rPr>
        <w:t>采购管理信息公开</w:t>
      </w:r>
    </w:p>
    <w:p w:rsidR="00CD2771" w:rsidRPr="002F65CE" w:rsidRDefault="00CD2771" w:rsidP="00406ADF">
      <w:pPr>
        <w:adjustRightInd w:val="0"/>
        <w:snapToGrid w:val="0"/>
        <w:spacing w:line="580" w:lineRule="exact"/>
        <w:ind w:firstLineChars="200" w:firstLine="560"/>
        <w:rPr>
          <w:rFonts w:ascii="宋体" w:hAnsi="宋体" w:cs="宋体"/>
          <w:color w:val="000000" w:themeColor="text1"/>
          <w:sz w:val="28"/>
          <w:szCs w:val="28"/>
        </w:rPr>
      </w:pPr>
      <w:r w:rsidRPr="000D2136">
        <w:rPr>
          <w:rFonts w:ascii="宋体" w:hAnsi="宋体" w:cs="宋体" w:hint="eastAsia"/>
          <w:color w:val="000000" w:themeColor="text1"/>
          <w:sz w:val="28"/>
          <w:szCs w:val="28"/>
        </w:rPr>
        <w:t>学校采购管理中心负责全校采购管理，根据国家法律法规和学校</w:t>
      </w:r>
      <w:r w:rsidRPr="000D2136">
        <w:rPr>
          <w:rFonts w:ascii="宋体" w:hAnsi="宋体" w:cs="宋体" w:hint="eastAsia"/>
          <w:color w:val="000000" w:themeColor="text1"/>
          <w:sz w:val="28"/>
          <w:szCs w:val="28"/>
        </w:rPr>
        <w:lastRenderedPageBreak/>
        <w:t>规章制度依法依规组织采购，根据采购项目的不同情况，分别在我校采购管理中心网站、湖州市公共资源交易信息网、浙江政府采购网和浙江省政府采购电子卖场“政</w:t>
      </w:r>
      <w:proofErr w:type="gramStart"/>
      <w:r w:rsidRPr="000D2136">
        <w:rPr>
          <w:rFonts w:ascii="宋体" w:hAnsi="宋体" w:cs="宋体" w:hint="eastAsia"/>
          <w:color w:val="000000" w:themeColor="text1"/>
          <w:sz w:val="28"/>
          <w:szCs w:val="28"/>
        </w:rPr>
        <w:t>采云</w:t>
      </w:r>
      <w:proofErr w:type="gramEnd"/>
      <w:r w:rsidRPr="000D2136">
        <w:rPr>
          <w:rFonts w:ascii="宋体" w:hAnsi="宋体" w:cs="宋体" w:hint="eastAsia"/>
          <w:color w:val="000000" w:themeColor="text1"/>
          <w:sz w:val="28"/>
          <w:szCs w:val="28"/>
        </w:rPr>
        <w:t>”平台公布相关采购信息，包括采购公告、采购文件、中标公告等信息。今年我校根据新修订的《采购与招标管理办法》和新出台的《2019年度采购目录及执行标准》，就授权分散采购限额标准预算5万元以下的货物、服务、工程类（修缮工程）项目在我校采购管理中心网站新增了采购内容的公示。</w:t>
      </w:r>
    </w:p>
    <w:p w:rsidR="0004402B" w:rsidRPr="00A9544C" w:rsidRDefault="00691C3B" w:rsidP="00406ADF">
      <w:pPr>
        <w:adjustRightInd w:val="0"/>
        <w:snapToGrid w:val="0"/>
        <w:spacing w:line="580" w:lineRule="exact"/>
        <w:rPr>
          <w:rFonts w:ascii="黑体" w:eastAsia="黑体" w:hAnsi="黑体" w:cs="黑体"/>
          <w:b/>
          <w:color w:val="000000" w:themeColor="text1"/>
          <w:sz w:val="28"/>
          <w:szCs w:val="28"/>
        </w:rPr>
      </w:pPr>
      <w:r>
        <w:rPr>
          <w:rFonts w:ascii="黑体" w:eastAsia="黑体" w:hAnsi="黑体" w:cs="黑体"/>
          <w:color w:val="000000" w:themeColor="text1"/>
          <w:sz w:val="28"/>
          <w:szCs w:val="28"/>
        </w:rPr>
        <w:t xml:space="preserve">   </w:t>
      </w:r>
      <w:r w:rsidRPr="00A9544C">
        <w:rPr>
          <w:rFonts w:ascii="黑体" w:eastAsia="黑体" w:hAnsi="黑体" w:cs="黑体"/>
          <w:b/>
          <w:color w:val="000000" w:themeColor="text1"/>
          <w:sz w:val="28"/>
          <w:szCs w:val="28"/>
        </w:rPr>
        <w:t xml:space="preserve"> </w:t>
      </w:r>
      <w:r w:rsidRPr="00A9544C">
        <w:rPr>
          <w:rFonts w:ascii="黑体" w:eastAsia="黑体" w:hAnsi="黑体" w:cs="黑体" w:hint="eastAsia"/>
          <w:b/>
          <w:color w:val="000000" w:themeColor="text1"/>
          <w:sz w:val="28"/>
          <w:szCs w:val="28"/>
        </w:rPr>
        <w:t>三、依申请公开和不予公开情况</w:t>
      </w:r>
    </w:p>
    <w:p w:rsidR="0004402B" w:rsidRDefault="00691C3B" w:rsidP="00406ADF">
      <w:pPr>
        <w:adjustRightInd w:val="0"/>
        <w:snapToGrid w:val="0"/>
        <w:spacing w:line="580" w:lineRule="exact"/>
        <w:ind w:firstLine="560"/>
        <w:rPr>
          <w:rFonts w:ascii="宋体" w:cs="宋体"/>
          <w:color w:val="000000" w:themeColor="text1"/>
          <w:sz w:val="28"/>
          <w:szCs w:val="28"/>
        </w:rPr>
      </w:pPr>
      <w:r>
        <w:rPr>
          <w:rFonts w:ascii="宋体" w:hAnsi="宋体" w:cs="宋体" w:hint="eastAsia"/>
          <w:color w:val="000000" w:themeColor="text1"/>
          <w:sz w:val="28"/>
          <w:szCs w:val="28"/>
        </w:rPr>
        <w:t>我校建立“依申请公开”制度，对师生要求公开的项目或对公开内容提出异议的，自登记之日起</w:t>
      </w:r>
      <w:r w:rsidR="00F31A7E">
        <w:rPr>
          <w:rFonts w:ascii="宋体" w:hAnsi="宋体" w:cs="宋体" w:hint="eastAsia"/>
          <w:color w:val="000000" w:themeColor="text1"/>
          <w:sz w:val="28"/>
          <w:szCs w:val="28"/>
        </w:rPr>
        <w:t>20</w:t>
      </w:r>
      <w:r>
        <w:rPr>
          <w:rFonts w:ascii="宋体" w:hAnsi="宋体" w:cs="宋体" w:hint="eastAsia"/>
          <w:color w:val="000000" w:themeColor="text1"/>
          <w:sz w:val="28"/>
          <w:szCs w:val="28"/>
        </w:rPr>
        <w:t>个工作日内做出书面答复。因工作实际不能在规定的期限内做出答复或提供信息的，将书面告知申请人，适当延长答复或提供信息的期限，延长期限最长不超过</w:t>
      </w:r>
      <w:r w:rsidR="00F31A7E">
        <w:rPr>
          <w:rFonts w:ascii="宋体" w:hAnsi="宋体" w:cs="宋体" w:hint="eastAsia"/>
          <w:color w:val="000000" w:themeColor="text1"/>
          <w:sz w:val="28"/>
          <w:szCs w:val="28"/>
        </w:rPr>
        <w:t>20</w:t>
      </w:r>
      <w:r>
        <w:rPr>
          <w:rFonts w:ascii="宋体" w:hAnsi="宋体" w:cs="宋体" w:hint="eastAsia"/>
          <w:color w:val="000000" w:themeColor="text1"/>
          <w:sz w:val="28"/>
          <w:szCs w:val="28"/>
        </w:rPr>
        <w:t>个工作日。</w:t>
      </w:r>
    </w:p>
    <w:p w:rsidR="0004402B" w:rsidRPr="00A9544C" w:rsidRDefault="00691C3B" w:rsidP="00406ADF">
      <w:pPr>
        <w:adjustRightInd w:val="0"/>
        <w:snapToGrid w:val="0"/>
        <w:spacing w:line="580" w:lineRule="exact"/>
        <w:ind w:firstLineChars="200" w:firstLine="562"/>
        <w:rPr>
          <w:rFonts w:ascii="黑体" w:eastAsia="黑体" w:hAnsi="黑体" w:cs="黑体"/>
          <w:b/>
          <w:color w:val="000000" w:themeColor="text1"/>
          <w:sz w:val="28"/>
          <w:szCs w:val="28"/>
        </w:rPr>
      </w:pPr>
      <w:r w:rsidRPr="00A9544C">
        <w:rPr>
          <w:rFonts w:ascii="黑体" w:eastAsia="黑体" w:hAnsi="黑体" w:cs="黑体" w:hint="eastAsia"/>
          <w:b/>
          <w:color w:val="000000" w:themeColor="text1"/>
          <w:sz w:val="28"/>
          <w:szCs w:val="28"/>
        </w:rPr>
        <w:t>四、对信息公开的评议情况</w:t>
      </w:r>
    </w:p>
    <w:p w:rsidR="0004402B" w:rsidRDefault="00691C3B" w:rsidP="00406ADF">
      <w:pPr>
        <w:adjustRightInd w:val="0"/>
        <w:snapToGrid w:val="0"/>
        <w:spacing w:line="580" w:lineRule="exact"/>
        <w:ind w:firstLine="560"/>
        <w:rPr>
          <w:rFonts w:ascii="宋体" w:cs="宋体"/>
          <w:color w:val="000000" w:themeColor="text1"/>
          <w:sz w:val="28"/>
          <w:szCs w:val="28"/>
        </w:rPr>
      </w:pPr>
      <w:r>
        <w:rPr>
          <w:rFonts w:ascii="宋体" w:hAnsi="宋体" w:cs="宋体" w:hint="eastAsia"/>
          <w:color w:val="000000" w:themeColor="text1"/>
          <w:sz w:val="28"/>
          <w:szCs w:val="28"/>
        </w:rPr>
        <w:t>本年度，我校师生对学校信息公开工作给予了普遍认可和高度评价。未出现因学校信息公开工作遭到举报、复议、诉讼的情况。</w:t>
      </w:r>
    </w:p>
    <w:p w:rsidR="009A7D36" w:rsidRDefault="009A7D36" w:rsidP="00406ADF">
      <w:pPr>
        <w:adjustRightInd w:val="0"/>
        <w:snapToGrid w:val="0"/>
        <w:spacing w:line="580" w:lineRule="exact"/>
        <w:ind w:firstLine="555"/>
        <w:rPr>
          <w:rFonts w:ascii="黑体" w:eastAsia="黑体" w:hAnsi="黑体" w:cs="黑体"/>
          <w:b/>
          <w:color w:val="000000" w:themeColor="text1"/>
          <w:sz w:val="28"/>
          <w:szCs w:val="28"/>
        </w:rPr>
      </w:pPr>
      <w:r>
        <w:rPr>
          <w:rFonts w:ascii="黑体" w:eastAsia="黑体" w:hAnsi="黑体" w:cs="黑体" w:hint="eastAsia"/>
          <w:color w:val="000000" w:themeColor="text1"/>
          <w:sz w:val="28"/>
          <w:szCs w:val="28"/>
        </w:rPr>
        <w:t>五：</w:t>
      </w:r>
      <w:r w:rsidRPr="00A9544C">
        <w:rPr>
          <w:rFonts w:ascii="黑体" w:eastAsia="黑体" w:hAnsi="黑体" w:cs="黑体" w:hint="eastAsia"/>
          <w:b/>
          <w:color w:val="000000" w:themeColor="text1"/>
          <w:sz w:val="28"/>
          <w:szCs w:val="28"/>
        </w:rPr>
        <w:t>信息公开工作的</w:t>
      </w:r>
      <w:r w:rsidRPr="009A7D36">
        <w:rPr>
          <w:rFonts w:ascii="黑体" w:eastAsia="黑体" w:hAnsi="黑体" w:cs="黑体" w:hint="eastAsia"/>
          <w:b/>
          <w:color w:val="000000" w:themeColor="text1"/>
          <w:sz w:val="28"/>
          <w:szCs w:val="28"/>
        </w:rPr>
        <w:t>主要经验</w:t>
      </w:r>
    </w:p>
    <w:p w:rsidR="009A7D36" w:rsidRDefault="009A7D36" w:rsidP="00406ADF">
      <w:pPr>
        <w:adjustRightInd w:val="0"/>
        <w:snapToGrid w:val="0"/>
        <w:spacing w:line="580" w:lineRule="exact"/>
        <w:ind w:firstLine="555"/>
        <w:rPr>
          <w:rFonts w:ascii="宋体" w:hAnsi="宋体" w:cs="宋体"/>
          <w:color w:val="000000" w:themeColor="text1"/>
          <w:sz w:val="28"/>
          <w:szCs w:val="28"/>
        </w:rPr>
      </w:pPr>
      <w:r w:rsidRPr="003B58B3">
        <w:rPr>
          <w:rFonts w:ascii="宋体" w:hAnsi="宋体" w:cs="宋体" w:hint="eastAsia"/>
          <w:color w:val="000000" w:themeColor="text1"/>
          <w:sz w:val="28"/>
          <w:szCs w:val="28"/>
        </w:rPr>
        <w:t>我校高度重视并有序推进信息公开工作，为助</w:t>
      </w:r>
      <w:proofErr w:type="gramStart"/>
      <w:r w:rsidRPr="003B58B3">
        <w:rPr>
          <w:rFonts w:ascii="宋体" w:hAnsi="宋体" w:cs="宋体" w:hint="eastAsia"/>
          <w:color w:val="000000" w:themeColor="text1"/>
          <w:sz w:val="28"/>
          <w:szCs w:val="28"/>
        </w:rPr>
        <w:t>推学校</w:t>
      </w:r>
      <w:proofErr w:type="gramEnd"/>
      <w:r w:rsidRPr="003B58B3">
        <w:rPr>
          <w:rFonts w:ascii="宋体" w:hAnsi="宋体" w:cs="宋体" w:hint="eastAsia"/>
          <w:color w:val="000000" w:themeColor="text1"/>
          <w:sz w:val="28"/>
          <w:szCs w:val="28"/>
        </w:rPr>
        <w:t>各项事业发展发挥了积极作用</w:t>
      </w:r>
      <w:r>
        <w:rPr>
          <w:rFonts w:ascii="宋体" w:hAnsi="宋体" w:cs="宋体" w:hint="eastAsia"/>
          <w:color w:val="000000" w:themeColor="text1"/>
          <w:sz w:val="28"/>
          <w:szCs w:val="28"/>
        </w:rPr>
        <w:t>。2018-2019学年，主要在</w:t>
      </w:r>
      <w:r w:rsidR="00F07216">
        <w:rPr>
          <w:rFonts w:ascii="宋体" w:hAnsi="宋体" w:cs="宋体" w:hint="eastAsia"/>
          <w:color w:val="000000" w:themeColor="text1"/>
          <w:sz w:val="28"/>
          <w:szCs w:val="28"/>
        </w:rPr>
        <w:t>两个</w:t>
      </w:r>
      <w:r>
        <w:rPr>
          <w:rFonts w:ascii="宋体" w:hAnsi="宋体" w:cs="宋体" w:hint="eastAsia"/>
          <w:color w:val="000000" w:themeColor="text1"/>
          <w:sz w:val="28"/>
          <w:szCs w:val="28"/>
        </w:rPr>
        <w:t>个方面下了狠功夫：</w:t>
      </w:r>
    </w:p>
    <w:p w:rsidR="009A7D36" w:rsidRPr="00E96087" w:rsidRDefault="00367C7C" w:rsidP="00406ADF">
      <w:pPr>
        <w:adjustRightInd w:val="0"/>
        <w:snapToGrid w:val="0"/>
        <w:spacing w:line="580" w:lineRule="exact"/>
        <w:ind w:firstLineChars="200" w:firstLine="562"/>
        <w:rPr>
          <w:rFonts w:ascii="宋体" w:hAnsi="宋体" w:cs="宋体"/>
          <w:b/>
          <w:bCs/>
          <w:color w:val="000000" w:themeColor="text1"/>
          <w:sz w:val="28"/>
          <w:szCs w:val="28"/>
        </w:rPr>
      </w:pPr>
      <w:r w:rsidRPr="00E96087">
        <w:rPr>
          <w:rFonts w:ascii="宋体" w:hAnsi="宋体" w:cs="宋体" w:hint="eastAsia"/>
          <w:b/>
          <w:bCs/>
          <w:color w:val="000000" w:themeColor="text1"/>
          <w:sz w:val="28"/>
          <w:szCs w:val="28"/>
        </w:rPr>
        <w:t>（一）</w:t>
      </w:r>
      <w:r w:rsidR="009A7D36" w:rsidRPr="00E96087">
        <w:rPr>
          <w:rFonts w:ascii="宋体" w:hAnsi="宋体" w:cs="宋体" w:hint="eastAsia"/>
          <w:b/>
          <w:bCs/>
          <w:color w:val="000000" w:themeColor="text1"/>
          <w:sz w:val="28"/>
          <w:szCs w:val="28"/>
        </w:rPr>
        <w:t>科学谋划，在信息公开制度顶层设计上下功夫</w:t>
      </w:r>
    </w:p>
    <w:p w:rsidR="009A7D36" w:rsidRPr="00E96087" w:rsidRDefault="00367C7C" w:rsidP="00406ADF">
      <w:pPr>
        <w:adjustRightInd w:val="0"/>
        <w:snapToGrid w:val="0"/>
        <w:spacing w:line="580" w:lineRule="exact"/>
        <w:ind w:firstLineChars="200" w:firstLine="560"/>
        <w:rPr>
          <w:rFonts w:ascii="宋体" w:hAnsi="宋体" w:cs="宋体"/>
          <w:color w:val="000000" w:themeColor="text1"/>
          <w:sz w:val="28"/>
          <w:szCs w:val="28"/>
        </w:rPr>
      </w:pPr>
      <w:r w:rsidRPr="00E96087">
        <w:rPr>
          <w:rFonts w:ascii="宋体" w:hAnsi="宋体" w:cs="宋体" w:hint="eastAsia"/>
          <w:color w:val="000000" w:themeColor="text1"/>
          <w:sz w:val="28"/>
          <w:szCs w:val="28"/>
        </w:rPr>
        <w:t>学校将信息公开作为推进“湖州师范大学”建设、提升学校治理能力、完善依法治校的重要抓手，在“管理提升年”活动中，修订了《党务信息公开工作管理办法》和《校务信息公开工作管理办法》，</w:t>
      </w:r>
      <w:r w:rsidR="00621676">
        <w:rPr>
          <w:rFonts w:ascii="宋体" w:hAnsi="宋体" w:cs="宋体" w:hint="eastAsia"/>
          <w:color w:val="000000" w:themeColor="text1"/>
          <w:sz w:val="28"/>
          <w:szCs w:val="28"/>
        </w:rPr>
        <w:t>更新了信息公开目录，</w:t>
      </w:r>
      <w:r w:rsidRPr="00E96087">
        <w:rPr>
          <w:rFonts w:ascii="宋体" w:hAnsi="宋体" w:cs="宋体" w:hint="eastAsia"/>
          <w:color w:val="000000" w:themeColor="text1"/>
          <w:sz w:val="28"/>
          <w:szCs w:val="28"/>
        </w:rPr>
        <w:t>切实保障广大师生员工的知情权、参与权、表</w:t>
      </w:r>
      <w:r w:rsidRPr="00E96087">
        <w:rPr>
          <w:rFonts w:ascii="宋体" w:hAnsi="宋体" w:cs="宋体" w:hint="eastAsia"/>
          <w:color w:val="000000" w:themeColor="text1"/>
          <w:sz w:val="28"/>
          <w:szCs w:val="28"/>
        </w:rPr>
        <w:lastRenderedPageBreak/>
        <w:t>达权和监督权。</w:t>
      </w:r>
    </w:p>
    <w:p w:rsidR="00367C7C" w:rsidRPr="00E96087" w:rsidRDefault="00E96087" w:rsidP="00406ADF">
      <w:pPr>
        <w:adjustRightInd w:val="0"/>
        <w:snapToGrid w:val="0"/>
        <w:spacing w:line="580" w:lineRule="exact"/>
        <w:ind w:firstLineChars="200" w:firstLine="562"/>
        <w:rPr>
          <w:rFonts w:ascii="宋体" w:hAnsi="宋体" w:cs="宋体"/>
          <w:b/>
          <w:bCs/>
          <w:color w:val="000000" w:themeColor="text1"/>
          <w:sz w:val="28"/>
          <w:szCs w:val="28"/>
        </w:rPr>
      </w:pPr>
      <w:r>
        <w:rPr>
          <w:rFonts w:ascii="宋体" w:hAnsi="宋体" w:cs="宋体" w:hint="eastAsia"/>
          <w:b/>
          <w:bCs/>
          <w:color w:val="000000" w:themeColor="text1"/>
          <w:sz w:val="28"/>
          <w:szCs w:val="28"/>
        </w:rPr>
        <w:t>（二）扩大参与，在完善重要决策信息公</w:t>
      </w:r>
      <w:r w:rsidR="00367C7C" w:rsidRPr="00E96087">
        <w:rPr>
          <w:rFonts w:ascii="宋体" w:hAnsi="宋体" w:cs="宋体" w:hint="eastAsia"/>
          <w:b/>
          <w:bCs/>
          <w:color w:val="000000" w:themeColor="text1"/>
          <w:sz w:val="28"/>
          <w:szCs w:val="28"/>
        </w:rPr>
        <w:t>开上下功夫</w:t>
      </w:r>
    </w:p>
    <w:p w:rsidR="00367C7C" w:rsidRPr="00E96087" w:rsidRDefault="00367C7C" w:rsidP="00406ADF">
      <w:pPr>
        <w:adjustRightInd w:val="0"/>
        <w:snapToGrid w:val="0"/>
        <w:spacing w:line="580" w:lineRule="exact"/>
        <w:ind w:firstLineChars="200" w:firstLine="560"/>
        <w:rPr>
          <w:rFonts w:ascii="宋体" w:hAnsi="宋体" w:cs="宋体"/>
          <w:color w:val="000000" w:themeColor="text1"/>
          <w:sz w:val="28"/>
          <w:szCs w:val="28"/>
        </w:rPr>
      </w:pPr>
      <w:r w:rsidRPr="00E96087">
        <w:rPr>
          <w:rFonts w:ascii="宋体" w:hAnsi="宋体" w:cs="宋体" w:hint="eastAsia"/>
          <w:color w:val="000000" w:themeColor="text1"/>
          <w:sz w:val="28"/>
          <w:szCs w:val="28"/>
        </w:rPr>
        <w:t>2018-2019学年，学校深入推进管理制度的“立、改、废、释”，对涉及师生重大利益</w:t>
      </w:r>
      <w:r w:rsidR="00105EDA" w:rsidRPr="00E96087">
        <w:rPr>
          <w:rFonts w:ascii="宋体" w:hAnsi="宋体" w:cs="宋体" w:hint="eastAsia"/>
          <w:color w:val="000000" w:themeColor="text1"/>
          <w:sz w:val="28"/>
          <w:szCs w:val="28"/>
        </w:rPr>
        <w:t>的制度通过座谈会、教代会等形式广泛征求意见，本学年《学位点培育建设方案》《合同管理办法》</w:t>
      </w:r>
      <w:r w:rsidR="00205175" w:rsidRPr="00E96087">
        <w:rPr>
          <w:rFonts w:ascii="宋体" w:hAnsi="宋体" w:cs="宋体"/>
          <w:color w:val="000000" w:themeColor="text1"/>
          <w:sz w:val="28"/>
          <w:szCs w:val="28"/>
        </w:rPr>
        <w:t>《本专科学生荣誉称号评定办法》</w:t>
      </w:r>
      <w:r w:rsidR="00205175" w:rsidRPr="00E96087">
        <w:rPr>
          <w:rFonts w:ascii="宋体" w:hAnsi="宋体" w:cs="宋体" w:hint="eastAsia"/>
          <w:color w:val="000000" w:themeColor="text1"/>
          <w:sz w:val="28"/>
          <w:szCs w:val="28"/>
        </w:rPr>
        <w:t>等制度都通过相应形式听取师生意见，并吸收合理意见进行修改完善。同时通过“从游茶约”、书记校长信箱、“书记校长话成长”、“七个</w:t>
      </w:r>
      <w:proofErr w:type="gramStart"/>
      <w:r w:rsidR="00205175" w:rsidRPr="00E96087">
        <w:rPr>
          <w:rFonts w:ascii="宋体" w:hAnsi="宋体" w:cs="宋体" w:hint="eastAsia"/>
          <w:color w:val="000000" w:themeColor="text1"/>
          <w:sz w:val="28"/>
          <w:szCs w:val="28"/>
        </w:rPr>
        <w:t>一</w:t>
      </w:r>
      <w:proofErr w:type="gramEnd"/>
      <w:r w:rsidR="00205175" w:rsidRPr="00E96087">
        <w:rPr>
          <w:rFonts w:ascii="宋体" w:hAnsi="宋体" w:cs="宋体" w:hint="eastAsia"/>
          <w:color w:val="000000" w:themeColor="text1"/>
          <w:sz w:val="28"/>
          <w:szCs w:val="28"/>
        </w:rPr>
        <w:t>联系制度”等渠道及时了解师生关切，不断拓展信息公开渠道。</w:t>
      </w:r>
    </w:p>
    <w:p w:rsidR="0004402B" w:rsidRPr="00A9544C" w:rsidRDefault="009A7D36" w:rsidP="00406ADF">
      <w:pPr>
        <w:adjustRightInd w:val="0"/>
        <w:snapToGrid w:val="0"/>
        <w:spacing w:line="580" w:lineRule="exact"/>
        <w:ind w:firstLineChars="200" w:firstLine="562"/>
        <w:rPr>
          <w:rFonts w:ascii="黑体" w:eastAsia="黑体" w:hAnsi="黑体" w:cs="黑体"/>
          <w:b/>
          <w:color w:val="000000" w:themeColor="text1"/>
          <w:sz w:val="28"/>
          <w:szCs w:val="28"/>
        </w:rPr>
      </w:pPr>
      <w:r w:rsidRPr="00E96087">
        <w:rPr>
          <w:rFonts w:ascii="黑体" w:eastAsia="黑体" w:hAnsi="黑体" w:cs="黑体" w:hint="eastAsia"/>
          <w:b/>
          <w:color w:val="000000" w:themeColor="text1"/>
          <w:sz w:val="28"/>
          <w:szCs w:val="28"/>
        </w:rPr>
        <w:t>六</w:t>
      </w:r>
      <w:r w:rsidR="00691C3B" w:rsidRPr="00E96087">
        <w:rPr>
          <w:rFonts w:ascii="黑体" w:eastAsia="黑体" w:hAnsi="黑体" w:cs="黑体" w:hint="eastAsia"/>
          <w:b/>
          <w:color w:val="000000" w:themeColor="text1"/>
          <w:sz w:val="28"/>
          <w:szCs w:val="28"/>
        </w:rPr>
        <w:t>、</w:t>
      </w:r>
      <w:r w:rsidRPr="00E96087">
        <w:rPr>
          <w:rFonts w:ascii="黑体" w:eastAsia="黑体" w:hAnsi="黑体" w:cs="黑体" w:hint="eastAsia"/>
          <w:b/>
          <w:color w:val="000000" w:themeColor="text1"/>
          <w:sz w:val="28"/>
          <w:szCs w:val="28"/>
        </w:rPr>
        <w:t>信息公开的</w:t>
      </w:r>
      <w:r w:rsidR="00691C3B" w:rsidRPr="00E96087">
        <w:rPr>
          <w:rFonts w:ascii="黑体" w:eastAsia="黑体" w:hAnsi="黑体" w:cs="黑体" w:hint="eastAsia"/>
          <w:b/>
          <w:color w:val="000000" w:themeColor="text1"/>
          <w:sz w:val="28"/>
          <w:szCs w:val="28"/>
        </w:rPr>
        <w:t>问题和改进措施</w:t>
      </w:r>
    </w:p>
    <w:p w:rsidR="003B58B3" w:rsidRPr="003B58B3" w:rsidRDefault="00486478" w:rsidP="00406ADF">
      <w:pPr>
        <w:adjustRightInd w:val="0"/>
        <w:snapToGrid w:val="0"/>
        <w:spacing w:line="580" w:lineRule="exact"/>
        <w:ind w:firstLine="560"/>
        <w:rPr>
          <w:rFonts w:ascii="宋体" w:hAnsi="宋体" w:cs="宋体"/>
          <w:color w:val="000000" w:themeColor="text1"/>
          <w:sz w:val="28"/>
          <w:szCs w:val="28"/>
        </w:rPr>
      </w:pPr>
      <w:r>
        <w:rPr>
          <w:rFonts w:ascii="宋体" w:hAnsi="宋体" w:cs="宋体" w:hint="eastAsia"/>
          <w:color w:val="000000" w:themeColor="text1"/>
          <w:sz w:val="28"/>
          <w:szCs w:val="28"/>
        </w:rPr>
        <w:t>2018-2019学年，学校在信息公开工作上取得了明显成效，但</w:t>
      </w:r>
      <w:r w:rsidR="003B58B3" w:rsidRPr="003B58B3">
        <w:rPr>
          <w:rFonts w:ascii="宋体" w:hAnsi="宋体" w:cs="宋体" w:hint="eastAsia"/>
          <w:color w:val="000000" w:themeColor="text1"/>
          <w:sz w:val="28"/>
          <w:szCs w:val="28"/>
        </w:rPr>
        <w:t>与上级要求相比，还存在一定的差距。主要表现在：一是</w:t>
      </w:r>
      <w:r w:rsidR="003B58B3">
        <w:rPr>
          <w:rFonts w:ascii="宋体" w:hAnsi="宋体" w:cs="宋体" w:hint="eastAsia"/>
          <w:color w:val="000000" w:themeColor="text1"/>
          <w:sz w:val="28"/>
          <w:szCs w:val="28"/>
        </w:rPr>
        <w:t>各</w:t>
      </w:r>
      <w:r w:rsidR="003B58B3" w:rsidRPr="003B58B3">
        <w:rPr>
          <w:rFonts w:ascii="宋体" w:hAnsi="宋体" w:cs="宋体" w:hint="eastAsia"/>
          <w:color w:val="000000" w:themeColor="text1"/>
          <w:sz w:val="28"/>
          <w:szCs w:val="28"/>
        </w:rPr>
        <w:t>二级单位对信息公开工作重视程度和推进力度不平衡；二是</w:t>
      </w:r>
      <w:r w:rsidR="003B58B3">
        <w:rPr>
          <w:rFonts w:ascii="宋体" w:hAnsi="宋体" w:cs="宋体" w:hint="eastAsia"/>
          <w:color w:val="000000" w:themeColor="text1"/>
          <w:sz w:val="28"/>
          <w:szCs w:val="28"/>
        </w:rPr>
        <w:t>关键</w:t>
      </w:r>
      <w:r w:rsidR="003B58B3" w:rsidRPr="003B58B3">
        <w:rPr>
          <w:rFonts w:ascii="宋体" w:hAnsi="宋体" w:cs="宋体" w:hint="eastAsia"/>
          <w:color w:val="000000" w:themeColor="text1"/>
          <w:sz w:val="28"/>
          <w:szCs w:val="28"/>
        </w:rPr>
        <w:t>领域信息公开工作有待进一步系统化</w:t>
      </w:r>
      <w:r w:rsidR="003B58B3">
        <w:rPr>
          <w:rFonts w:ascii="宋体" w:hAnsi="宋体" w:cs="宋体" w:hint="eastAsia"/>
          <w:color w:val="000000" w:themeColor="text1"/>
          <w:sz w:val="28"/>
          <w:szCs w:val="28"/>
        </w:rPr>
        <w:t>和</w:t>
      </w:r>
      <w:r w:rsidR="003B58B3" w:rsidRPr="003B58B3">
        <w:rPr>
          <w:rFonts w:ascii="宋体" w:hAnsi="宋体" w:cs="宋体" w:hint="eastAsia"/>
          <w:color w:val="000000" w:themeColor="text1"/>
          <w:sz w:val="28"/>
          <w:szCs w:val="28"/>
        </w:rPr>
        <w:t>规范化</w:t>
      </w:r>
      <w:r w:rsidR="003B58B3">
        <w:rPr>
          <w:rFonts w:ascii="宋体" w:hAnsi="宋体" w:cs="宋体" w:hint="eastAsia"/>
          <w:color w:val="000000" w:themeColor="text1"/>
          <w:sz w:val="28"/>
          <w:szCs w:val="28"/>
        </w:rPr>
        <w:t>；三是信息公开内容、</w:t>
      </w:r>
      <w:r w:rsidR="003B58B3" w:rsidRPr="003B58B3">
        <w:rPr>
          <w:rFonts w:ascii="宋体" w:hAnsi="宋体" w:cs="宋体" w:hint="eastAsia"/>
          <w:color w:val="000000" w:themeColor="text1"/>
          <w:sz w:val="28"/>
          <w:szCs w:val="28"/>
        </w:rPr>
        <w:t>形式</w:t>
      </w:r>
      <w:r w:rsidR="003B58B3">
        <w:rPr>
          <w:rFonts w:ascii="宋体" w:hAnsi="宋体" w:cs="宋体" w:hint="eastAsia"/>
          <w:color w:val="000000" w:themeColor="text1"/>
          <w:sz w:val="28"/>
          <w:szCs w:val="28"/>
        </w:rPr>
        <w:t>和载体</w:t>
      </w:r>
      <w:r w:rsidR="003B58B3" w:rsidRPr="003B58B3">
        <w:rPr>
          <w:rFonts w:ascii="宋体" w:hAnsi="宋体" w:cs="宋体" w:hint="eastAsia"/>
          <w:color w:val="000000" w:themeColor="text1"/>
          <w:sz w:val="28"/>
          <w:szCs w:val="28"/>
        </w:rPr>
        <w:t>有待进一步拓展。今后，学校将采取以下措施进一步做好信息公开工作：</w:t>
      </w:r>
    </w:p>
    <w:p w:rsidR="003B58B3" w:rsidRPr="003B58B3" w:rsidRDefault="003B58B3" w:rsidP="00406ADF">
      <w:pPr>
        <w:adjustRightInd w:val="0"/>
        <w:snapToGrid w:val="0"/>
        <w:spacing w:line="580" w:lineRule="exact"/>
        <w:ind w:firstLineChars="200" w:firstLine="562"/>
        <w:rPr>
          <w:rFonts w:ascii="宋体" w:hAnsi="宋体" w:cs="宋体"/>
          <w:b/>
          <w:bCs/>
          <w:color w:val="000000" w:themeColor="text1"/>
          <w:sz w:val="28"/>
          <w:szCs w:val="28"/>
        </w:rPr>
      </w:pPr>
      <w:r w:rsidRPr="003B58B3">
        <w:rPr>
          <w:rFonts w:ascii="宋体" w:hAnsi="宋体" w:cs="宋体" w:hint="eastAsia"/>
          <w:b/>
          <w:bCs/>
          <w:color w:val="000000" w:themeColor="text1"/>
          <w:sz w:val="28"/>
          <w:szCs w:val="28"/>
        </w:rPr>
        <w:t>（一）进一步</w:t>
      </w:r>
      <w:r w:rsidR="00052464">
        <w:rPr>
          <w:rFonts w:ascii="宋体" w:hAnsi="宋体" w:cs="宋体" w:hint="eastAsia"/>
          <w:b/>
          <w:bCs/>
          <w:color w:val="000000" w:themeColor="text1"/>
          <w:sz w:val="28"/>
          <w:szCs w:val="28"/>
        </w:rPr>
        <w:t>提</w:t>
      </w:r>
      <w:r w:rsidR="00052464" w:rsidRPr="00982EE2">
        <w:rPr>
          <w:rFonts w:ascii="宋体" w:hAnsi="宋体" w:cs="宋体" w:hint="eastAsia"/>
          <w:b/>
          <w:bCs/>
          <w:color w:val="000000" w:themeColor="text1"/>
          <w:sz w:val="28"/>
          <w:szCs w:val="28"/>
        </w:rPr>
        <w:t>高制度执行力</w:t>
      </w:r>
    </w:p>
    <w:p w:rsidR="003B58B3" w:rsidRPr="00E96087" w:rsidRDefault="00E96087" w:rsidP="00E96087">
      <w:pPr>
        <w:adjustRightInd w:val="0"/>
        <w:snapToGrid w:val="0"/>
        <w:spacing w:line="580" w:lineRule="exact"/>
        <w:ind w:firstLineChars="200" w:firstLine="560"/>
        <w:jc w:val="left"/>
        <w:rPr>
          <w:rFonts w:ascii="宋体" w:hAnsi="宋体" w:cs="宋体"/>
          <w:color w:val="000000" w:themeColor="text1"/>
          <w:sz w:val="28"/>
          <w:szCs w:val="28"/>
        </w:rPr>
      </w:pPr>
      <w:r w:rsidRPr="00B243F4">
        <w:rPr>
          <w:rFonts w:ascii="宋体" w:hAnsi="宋体" w:cs="宋体" w:hint="eastAsia"/>
          <w:color w:val="000000" w:themeColor="text1"/>
          <w:sz w:val="28"/>
          <w:szCs w:val="28"/>
        </w:rPr>
        <w:t>召开二级单位办公室主任</w:t>
      </w:r>
      <w:r w:rsidR="00B84F4C">
        <w:rPr>
          <w:rFonts w:ascii="宋体" w:hAnsi="宋体" w:cs="宋体" w:hint="eastAsia"/>
          <w:color w:val="000000" w:themeColor="text1"/>
          <w:sz w:val="28"/>
          <w:szCs w:val="28"/>
        </w:rPr>
        <w:t>培训</w:t>
      </w:r>
      <w:r w:rsidRPr="00B243F4">
        <w:rPr>
          <w:rFonts w:ascii="宋体" w:hAnsi="宋体" w:cs="宋体" w:hint="eastAsia"/>
          <w:color w:val="000000" w:themeColor="text1"/>
          <w:sz w:val="28"/>
          <w:szCs w:val="28"/>
        </w:rPr>
        <w:t>会议</w:t>
      </w:r>
      <w:r w:rsidR="000D2136" w:rsidRPr="00B243F4">
        <w:rPr>
          <w:rFonts w:ascii="宋体" w:hAnsi="宋体" w:cs="宋体" w:hint="eastAsia"/>
          <w:color w:val="000000" w:themeColor="text1"/>
          <w:sz w:val="28"/>
          <w:szCs w:val="28"/>
        </w:rPr>
        <w:t>，</w:t>
      </w:r>
      <w:r w:rsidR="00B84F4C">
        <w:rPr>
          <w:rFonts w:ascii="宋体" w:hAnsi="宋体" w:cs="宋体" w:hint="eastAsia"/>
          <w:color w:val="000000" w:themeColor="text1"/>
          <w:sz w:val="28"/>
          <w:szCs w:val="28"/>
        </w:rPr>
        <w:t>对</w:t>
      </w:r>
      <w:r w:rsidR="00B84F4C" w:rsidRPr="00B243F4">
        <w:rPr>
          <w:rFonts w:ascii="宋体" w:hAnsi="宋体" w:cs="宋体" w:hint="eastAsia"/>
          <w:color w:val="000000" w:themeColor="text1"/>
          <w:sz w:val="28"/>
          <w:szCs w:val="28"/>
        </w:rPr>
        <w:t>《党务信息公开工作管理办法》《校务信息公开工作管理办法》</w:t>
      </w:r>
      <w:r w:rsidR="00982EE2" w:rsidRPr="00B243F4">
        <w:rPr>
          <w:rFonts w:ascii="宋体" w:hAnsi="宋体" w:cs="宋体" w:hint="eastAsia"/>
          <w:color w:val="000000" w:themeColor="text1"/>
          <w:sz w:val="28"/>
          <w:szCs w:val="28"/>
        </w:rPr>
        <w:t>扩大宣传解释，</w:t>
      </w:r>
      <w:r w:rsidR="003B58B3" w:rsidRPr="00B243F4">
        <w:rPr>
          <w:rFonts w:ascii="宋体" w:hAnsi="宋体" w:cs="宋体" w:hint="eastAsia"/>
          <w:color w:val="000000" w:themeColor="text1"/>
          <w:sz w:val="28"/>
          <w:szCs w:val="28"/>
        </w:rPr>
        <w:t>提高二级单位对信息公开工作重要性的认识</w:t>
      </w:r>
      <w:r w:rsidR="00B84F4C">
        <w:rPr>
          <w:rFonts w:ascii="宋体" w:hAnsi="宋体" w:cs="宋体" w:hint="eastAsia"/>
          <w:color w:val="000000" w:themeColor="text1"/>
          <w:sz w:val="28"/>
          <w:szCs w:val="28"/>
        </w:rPr>
        <w:t>。同时不定期抽查二级单位信息公开情况，</w:t>
      </w:r>
      <w:r w:rsidR="00982EE2" w:rsidRPr="00B243F4">
        <w:rPr>
          <w:rFonts w:ascii="宋体" w:hAnsi="宋体" w:cs="宋体" w:hint="eastAsia"/>
          <w:color w:val="000000" w:themeColor="text1"/>
          <w:sz w:val="28"/>
          <w:szCs w:val="28"/>
        </w:rPr>
        <w:t>进一步提升制度执行力。</w:t>
      </w:r>
    </w:p>
    <w:p w:rsidR="003B58B3" w:rsidRPr="003B58B3" w:rsidRDefault="003B58B3" w:rsidP="00406ADF">
      <w:pPr>
        <w:adjustRightInd w:val="0"/>
        <w:snapToGrid w:val="0"/>
        <w:spacing w:line="580" w:lineRule="exact"/>
        <w:ind w:firstLineChars="200" w:firstLine="562"/>
        <w:rPr>
          <w:rFonts w:ascii="宋体" w:hAnsi="宋体" w:cs="宋体"/>
          <w:b/>
          <w:bCs/>
          <w:color w:val="000000" w:themeColor="text1"/>
          <w:sz w:val="28"/>
          <w:szCs w:val="28"/>
        </w:rPr>
      </w:pPr>
      <w:r w:rsidRPr="003B58B3">
        <w:rPr>
          <w:rFonts w:ascii="宋体" w:hAnsi="宋体" w:cs="宋体" w:hint="eastAsia"/>
          <w:b/>
          <w:bCs/>
          <w:color w:val="000000" w:themeColor="text1"/>
          <w:sz w:val="28"/>
          <w:szCs w:val="28"/>
        </w:rPr>
        <w:t>（二）进一步突出</w:t>
      </w:r>
      <w:r w:rsidR="001E5547" w:rsidRPr="00A9544C">
        <w:rPr>
          <w:rFonts w:ascii="宋体" w:hAnsi="宋体" w:cs="宋体" w:hint="eastAsia"/>
          <w:b/>
          <w:bCs/>
          <w:color w:val="000000" w:themeColor="text1"/>
          <w:sz w:val="28"/>
          <w:szCs w:val="28"/>
        </w:rPr>
        <w:t>关键</w:t>
      </w:r>
      <w:r w:rsidRPr="003B58B3">
        <w:rPr>
          <w:rFonts w:ascii="宋体" w:hAnsi="宋体" w:cs="宋体" w:hint="eastAsia"/>
          <w:b/>
          <w:bCs/>
          <w:color w:val="000000" w:themeColor="text1"/>
          <w:sz w:val="28"/>
          <w:szCs w:val="28"/>
        </w:rPr>
        <w:t>领域</w:t>
      </w:r>
    </w:p>
    <w:p w:rsidR="003B58B3" w:rsidRPr="003B58B3" w:rsidRDefault="003B58B3" w:rsidP="00406ADF">
      <w:pPr>
        <w:adjustRightInd w:val="0"/>
        <w:snapToGrid w:val="0"/>
        <w:spacing w:line="580" w:lineRule="exact"/>
        <w:ind w:firstLineChars="200" w:firstLine="560"/>
        <w:rPr>
          <w:rFonts w:ascii="宋体" w:cs="宋体"/>
          <w:color w:val="000000" w:themeColor="text1"/>
          <w:sz w:val="28"/>
          <w:szCs w:val="28"/>
        </w:rPr>
      </w:pPr>
      <w:r w:rsidRPr="003B58B3">
        <w:rPr>
          <w:rFonts w:ascii="宋体" w:hAnsi="宋体" w:cs="宋体" w:hint="eastAsia"/>
          <w:color w:val="000000" w:themeColor="text1"/>
          <w:sz w:val="28"/>
          <w:szCs w:val="28"/>
        </w:rPr>
        <w:t>根据学校发展变化和信息公开工作的实际，不断丰富信息公开内容，做好动态更新。</w:t>
      </w:r>
      <w:r w:rsidR="001E5547">
        <w:rPr>
          <w:rFonts w:ascii="宋体" w:hAnsi="宋体" w:cs="宋体" w:hint="eastAsia"/>
          <w:color w:val="000000" w:themeColor="text1"/>
          <w:sz w:val="28"/>
          <w:szCs w:val="28"/>
        </w:rPr>
        <w:t>对关键领域工作进一步梳理、分类，深入推进招生、人事、财务、资产管理等信息公开工作，加大对涉及学校师生切</w:t>
      </w:r>
      <w:r w:rsidR="001E5547">
        <w:rPr>
          <w:rFonts w:ascii="宋体" w:hAnsi="宋体" w:cs="宋体" w:hint="eastAsia"/>
          <w:color w:val="000000" w:themeColor="text1"/>
          <w:sz w:val="28"/>
          <w:szCs w:val="28"/>
        </w:rPr>
        <w:lastRenderedPageBreak/>
        <w:t>身利益和社会关注度高的事项的信息公开力度，</w:t>
      </w:r>
      <w:r w:rsidRPr="003B58B3">
        <w:rPr>
          <w:rFonts w:ascii="宋体" w:hAnsi="宋体" w:cs="宋体" w:hint="eastAsia"/>
          <w:color w:val="000000" w:themeColor="text1"/>
          <w:sz w:val="28"/>
          <w:szCs w:val="28"/>
        </w:rPr>
        <w:t>实时发布、及时更新主动公开的信息内容。</w:t>
      </w:r>
    </w:p>
    <w:p w:rsidR="003B58B3" w:rsidRPr="003B58B3" w:rsidRDefault="003B58B3" w:rsidP="00406ADF">
      <w:pPr>
        <w:adjustRightInd w:val="0"/>
        <w:snapToGrid w:val="0"/>
        <w:spacing w:line="580" w:lineRule="exact"/>
        <w:ind w:firstLineChars="200" w:firstLine="562"/>
        <w:rPr>
          <w:rFonts w:ascii="宋体" w:hAnsi="宋体" w:cs="宋体"/>
          <w:b/>
          <w:bCs/>
          <w:color w:val="000000" w:themeColor="text1"/>
          <w:sz w:val="28"/>
          <w:szCs w:val="28"/>
        </w:rPr>
      </w:pPr>
      <w:r w:rsidRPr="003B58B3">
        <w:rPr>
          <w:rFonts w:ascii="宋体" w:hAnsi="宋体" w:cs="宋体" w:hint="eastAsia"/>
          <w:b/>
          <w:bCs/>
          <w:color w:val="000000" w:themeColor="text1"/>
          <w:sz w:val="28"/>
          <w:szCs w:val="28"/>
        </w:rPr>
        <w:t>（三）进一步拓展公开平台</w:t>
      </w:r>
    </w:p>
    <w:p w:rsidR="001E5547" w:rsidRPr="001E5547" w:rsidRDefault="001E5547" w:rsidP="00406ADF">
      <w:pPr>
        <w:widowControl/>
        <w:adjustRightInd w:val="0"/>
        <w:snapToGrid w:val="0"/>
        <w:spacing w:line="580" w:lineRule="exact"/>
        <w:ind w:firstLine="555"/>
        <w:jc w:val="left"/>
        <w:rPr>
          <w:rFonts w:ascii="宋体" w:hAnsi="宋体" w:cs="宋体"/>
          <w:color w:val="000000" w:themeColor="text1"/>
          <w:sz w:val="28"/>
          <w:szCs w:val="28"/>
        </w:rPr>
      </w:pPr>
      <w:r>
        <w:rPr>
          <w:rFonts w:ascii="宋体" w:hAnsi="宋体" w:cs="宋体" w:hint="eastAsia"/>
          <w:color w:val="000000" w:themeColor="text1"/>
          <w:sz w:val="28"/>
          <w:szCs w:val="28"/>
        </w:rPr>
        <w:t>根据新媒体发展趋势，</w:t>
      </w:r>
      <w:r w:rsidR="003B58B3" w:rsidRPr="003B58B3">
        <w:rPr>
          <w:rFonts w:ascii="宋体" w:hAnsi="宋体" w:cs="宋体" w:hint="eastAsia"/>
          <w:color w:val="000000" w:themeColor="text1"/>
          <w:sz w:val="28"/>
          <w:szCs w:val="28"/>
        </w:rPr>
        <w:t>充分利用微博、微信</w:t>
      </w:r>
      <w:r>
        <w:rPr>
          <w:rFonts w:ascii="宋体" w:hAnsi="宋体" w:cs="宋体" w:hint="eastAsia"/>
          <w:color w:val="000000" w:themeColor="text1"/>
          <w:sz w:val="28"/>
          <w:szCs w:val="28"/>
        </w:rPr>
        <w:t>、</w:t>
      </w:r>
      <w:proofErr w:type="gramStart"/>
      <w:r>
        <w:rPr>
          <w:rFonts w:ascii="宋体" w:hAnsi="宋体" w:cs="宋体" w:hint="eastAsia"/>
          <w:color w:val="000000" w:themeColor="text1"/>
          <w:sz w:val="28"/>
          <w:szCs w:val="28"/>
        </w:rPr>
        <w:t>抖音</w:t>
      </w:r>
      <w:r w:rsidR="003B58B3" w:rsidRPr="003B58B3">
        <w:rPr>
          <w:rFonts w:ascii="宋体" w:hAnsi="宋体" w:cs="宋体" w:hint="eastAsia"/>
          <w:color w:val="000000" w:themeColor="text1"/>
          <w:sz w:val="28"/>
          <w:szCs w:val="28"/>
        </w:rPr>
        <w:t>等</w:t>
      </w:r>
      <w:proofErr w:type="gramEnd"/>
      <w:r w:rsidR="003B58B3" w:rsidRPr="003B58B3">
        <w:rPr>
          <w:rFonts w:ascii="宋体" w:hAnsi="宋体" w:cs="宋体" w:hint="eastAsia"/>
          <w:color w:val="000000" w:themeColor="text1"/>
          <w:sz w:val="28"/>
          <w:szCs w:val="28"/>
        </w:rPr>
        <w:t>新载体，加强信息发布、解读和回应工作，拓展信息发布渠道。通过各种宣传活动，提高社会公众、师生员工对教育信息公开的知晓率和参与度。</w:t>
      </w:r>
      <w:r>
        <w:rPr>
          <w:rFonts w:ascii="宋体" w:hAnsi="宋体" w:cs="宋体" w:hint="eastAsia"/>
          <w:color w:val="000000" w:themeColor="text1"/>
          <w:sz w:val="28"/>
          <w:szCs w:val="28"/>
        </w:rPr>
        <w:t>同时</w:t>
      </w:r>
      <w:r w:rsidRPr="001E5547">
        <w:rPr>
          <w:rFonts w:ascii="宋体" w:hAnsi="宋体" w:cs="宋体" w:hint="eastAsia"/>
          <w:color w:val="000000" w:themeColor="text1"/>
          <w:sz w:val="28"/>
          <w:szCs w:val="28"/>
        </w:rPr>
        <w:t>不定期组织自查、抽查和督查，做好意见反馈和整改工作，确保信息公开工作落到实处。</w:t>
      </w:r>
    </w:p>
    <w:p w:rsidR="003B58B3" w:rsidRPr="003B58B3" w:rsidRDefault="003B58B3" w:rsidP="003B58B3">
      <w:pPr>
        <w:adjustRightInd w:val="0"/>
        <w:snapToGrid w:val="0"/>
        <w:spacing w:line="520" w:lineRule="exact"/>
        <w:ind w:firstLine="560"/>
        <w:rPr>
          <w:rFonts w:ascii="宋体" w:hAnsi="宋体" w:cs="宋体"/>
          <w:color w:val="000000" w:themeColor="text1"/>
          <w:sz w:val="28"/>
          <w:szCs w:val="28"/>
        </w:rPr>
      </w:pPr>
    </w:p>
    <w:p w:rsidR="003B58B3" w:rsidRPr="003B58B3" w:rsidRDefault="003B58B3" w:rsidP="003B58B3">
      <w:pPr>
        <w:adjustRightInd w:val="0"/>
        <w:snapToGrid w:val="0"/>
        <w:spacing w:line="520" w:lineRule="exact"/>
        <w:ind w:firstLine="560"/>
        <w:rPr>
          <w:rFonts w:ascii="宋体" w:hAnsi="宋体" w:cs="宋体"/>
          <w:color w:val="000000" w:themeColor="text1"/>
          <w:sz w:val="28"/>
          <w:szCs w:val="28"/>
        </w:rPr>
      </w:pPr>
    </w:p>
    <w:p w:rsidR="003B58B3" w:rsidRDefault="003B58B3">
      <w:pPr>
        <w:adjustRightInd w:val="0"/>
        <w:snapToGrid w:val="0"/>
        <w:spacing w:line="520" w:lineRule="exact"/>
        <w:ind w:firstLineChars="200" w:firstLine="560"/>
        <w:rPr>
          <w:rFonts w:ascii="宋体" w:hAnsi="宋体" w:cs="宋体"/>
          <w:color w:val="000000" w:themeColor="text1"/>
          <w:sz w:val="28"/>
          <w:szCs w:val="28"/>
        </w:rPr>
      </w:pPr>
    </w:p>
    <w:p w:rsidR="0004402B" w:rsidRDefault="00691C3B">
      <w:pPr>
        <w:widowControl/>
        <w:adjustRightInd w:val="0"/>
        <w:snapToGrid w:val="0"/>
        <w:spacing w:line="540" w:lineRule="exact"/>
        <w:ind w:firstLine="555"/>
        <w:jc w:val="left"/>
        <w:rPr>
          <w:rFonts w:ascii="宋体" w:cs="宋体"/>
          <w:color w:val="000000" w:themeColor="text1"/>
          <w:sz w:val="28"/>
          <w:szCs w:val="28"/>
          <w:shd w:val="clear" w:color="auto" w:fill="FFFFFF"/>
        </w:rPr>
      </w:pPr>
      <w:r>
        <w:rPr>
          <w:rFonts w:ascii="宋体" w:cs="宋体" w:hint="eastAsia"/>
          <w:color w:val="000000" w:themeColor="text1"/>
          <w:sz w:val="28"/>
          <w:szCs w:val="28"/>
          <w:shd w:val="clear" w:color="auto" w:fill="FFFFFF"/>
        </w:rPr>
        <w:t>公开网址：</w:t>
      </w:r>
      <w:r w:rsidR="001E5547" w:rsidRPr="001E5547">
        <w:rPr>
          <w:rFonts w:ascii="宋体" w:cs="宋体"/>
          <w:color w:val="000000" w:themeColor="text1"/>
          <w:sz w:val="28"/>
          <w:szCs w:val="28"/>
          <w:shd w:val="clear" w:color="auto" w:fill="FFFFFF"/>
        </w:rPr>
        <w:t>http://www.zjhu.edu.cn/list/25.html</w:t>
      </w:r>
    </w:p>
    <w:p w:rsidR="0004402B" w:rsidRDefault="00691C3B">
      <w:pPr>
        <w:widowControl/>
        <w:adjustRightInd w:val="0"/>
        <w:snapToGrid w:val="0"/>
        <w:spacing w:line="540" w:lineRule="exact"/>
        <w:ind w:firstLine="555"/>
        <w:jc w:val="left"/>
        <w:rPr>
          <w:rFonts w:ascii="宋体" w:cs="宋体"/>
          <w:color w:val="000000" w:themeColor="text1"/>
          <w:sz w:val="28"/>
          <w:szCs w:val="28"/>
          <w:shd w:val="clear" w:color="auto" w:fill="FFFFFF"/>
        </w:rPr>
      </w:pPr>
      <w:r>
        <w:rPr>
          <w:rFonts w:ascii="宋体" w:hAnsi="宋体" w:cs="宋体" w:hint="eastAsia"/>
          <w:color w:val="000000" w:themeColor="text1"/>
          <w:sz w:val="28"/>
          <w:szCs w:val="28"/>
          <w:shd w:val="clear" w:color="auto" w:fill="FFFFFF"/>
        </w:rPr>
        <w:t>附件：清单事项公开情况表</w:t>
      </w:r>
    </w:p>
    <w:p w:rsidR="0004402B" w:rsidRDefault="00691C3B">
      <w:pPr>
        <w:widowControl/>
        <w:adjustRightInd w:val="0"/>
        <w:snapToGrid w:val="0"/>
        <w:spacing w:line="540" w:lineRule="exact"/>
        <w:ind w:firstLine="555"/>
        <w:jc w:val="left"/>
        <w:rPr>
          <w:rFonts w:ascii="宋体" w:cs="宋体"/>
          <w:sz w:val="28"/>
          <w:szCs w:val="28"/>
          <w:shd w:val="clear" w:color="auto" w:fill="FFFFFF"/>
        </w:rPr>
      </w:pPr>
      <w:r>
        <w:rPr>
          <w:rFonts w:ascii="宋体" w:hAnsi="宋体" w:cs="宋体"/>
          <w:sz w:val="28"/>
          <w:szCs w:val="28"/>
          <w:shd w:val="clear" w:color="auto" w:fill="FFFFFF"/>
        </w:rPr>
        <w:t xml:space="preserve">                                        </w:t>
      </w:r>
      <w:r>
        <w:rPr>
          <w:rFonts w:ascii="宋体" w:hAnsi="宋体" w:cs="宋体" w:hint="eastAsia"/>
          <w:sz w:val="28"/>
          <w:szCs w:val="28"/>
          <w:shd w:val="clear" w:color="auto" w:fill="FFFFFF"/>
        </w:rPr>
        <w:t>湖州师范学院</w:t>
      </w:r>
    </w:p>
    <w:p w:rsidR="0004402B" w:rsidRDefault="00691C3B">
      <w:pPr>
        <w:widowControl/>
        <w:adjustRightInd w:val="0"/>
        <w:snapToGrid w:val="0"/>
        <w:spacing w:line="540" w:lineRule="exact"/>
        <w:ind w:firstLine="555"/>
        <w:jc w:val="left"/>
        <w:rPr>
          <w:rFonts w:ascii="宋体" w:cs="宋体"/>
          <w:sz w:val="28"/>
          <w:szCs w:val="28"/>
          <w:shd w:val="clear" w:color="auto" w:fill="FFFFFF"/>
        </w:rPr>
        <w:sectPr w:rsidR="0004402B">
          <w:headerReference w:type="default" r:id="rId9"/>
          <w:footerReference w:type="default" r:id="rId10"/>
          <w:pgSz w:w="11906" w:h="16838"/>
          <w:pgMar w:top="1440" w:right="1803" w:bottom="1440" w:left="1803" w:header="851" w:footer="992" w:gutter="0"/>
          <w:cols w:space="720"/>
          <w:docGrid w:type="lines" w:linePitch="319"/>
        </w:sectPr>
      </w:pPr>
      <w:r>
        <w:rPr>
          <w:rFonts w:ascii="宋体" w:hAnsi="宋体" w:cs="宋体"/>
          <w:sz w:val="28"/>
          <w:szCs w:val="28"/>
          <w:shd w:val="clear" w:color="auto" w:fill="FFFFFF"/>
        </w:rPr>
        <w:t xml:space="preserve">                     </w:t>
      </w:r>
      <w:bookmarkStart w:id="0" w:name="_GoBack"/>
      <w:bookmarkEnd w:id="0"/>
      <w:r>
        <w:rPr>
          <w:rFonts w:ascii="宋体" w:hAnsi="宋体" w:cs="宋体"/>
          <w:sz w:val="28"/>
          <w:szCs w:val="28"/>
          <w:shd w:val="clear" w:color="auto" w:fill="FFFFFF"/>
        </w:rPr>
        <w:t xml:space="preserve">                 201</w:t>
      </w:r>
      <w:r w:rsidR="001E5547">
        <w:rPr>
          <w:rFonts w:ascii="宋体" w:hAnsi="宋体" w:cs="宋体" w:hint="eastAsia"/>
          <w:sz w:val="28"/>
          <w:szCs w:val="28"/>
          <w:shd w:val="clear" w:color="auto" w:fill="FFFFFF"/>
        </w:rPr>
        <w:t>9</w:t>
      </w:r>
      <w:r>
        <w:rPr>
          <w:rFonts w:ascii="宋体" w:hAnsi="宋体" w:cs="宋体" w:hint="eastAsia"/>
          <w:sz w:val="28"/>
          <w:szCs w:val="28"/>
          <w:shd w:val="clear" w:color="auto" w:fill="FFFFFF"/>
        </w:rPr>
        <w:t>年</w:t>
      </w:r>
      <w:r>
        <w:rPr>
          <w:rFonts w:ascii="宋体" w:hAnsi="宋体" w:cs="宋体"/>
          <w:sz w:val="28"/>
          <w:szCs w:val="28"/>
          <w:shd w:val="clear" w:color="auto" w:fill="FFFFFF"/>
        </w:rPr>
        <w:t>1</w:t>
      </w:r>
      <w:r w:rsidR="001E5547">
        <w:rPr>
          <w:rFonts w:ascii="宋体" w:hAnsi="宋体" w:cs="宋体" w:hint="eastAsia"/>
          <w:sz w:val="28"/>
          <w:szCs w:val="28"/>
          <w:shd w:val="clear" w:color="auto" w:fill="FFFFFF"/>
        </w:rPr>
        <w:t>0</w:t>
      </w:r>
      <w:r>
        <w:rPr>
          <w:rFonts w:ascii="宋体" w:hAnsi="宋体" w:cs="宋体" w:hint="eastAsia"/>
          <w:sz w:val="28"/>
          <w:szCs w:val="28"/>
          <w:shd w:val="clear" w:color="auto" w:fill="FFFFFF"/>
        </w:rPr>
        <w:t>月</w:t>
      </w:r>
      <w:r w:rsidR="001E5547">
        <w:rPr>
          <w:rFonts w:ascii="宋体" w:hAnsi="宋体" w:cs="宋体" w:hint="eastAsia"/>
          <w:sz w:val="28"/>
          <w:szCs w:val="28"/>
          <w:shd w:val="clear" w:color="auto" w:fill="FFFFFF"/>
        </w:rPr>
        <w:t>29</w:t>
      </w:r>
      <w:r>
        <w:rPr>
          <w:rFonts w:ascii="宋体" w:hAnsi="宋体" w:cs="宋体" w:hint="eastAsia"/>
          <w:sz w:val="28"/>
          <w:szCs w:val="28"/>
          <w:shd w:val="clear" w:color="auto" w:fill="FFFFFF"/>
        </w:rPr>
        <w:t>日</w:t>
      </w:r>
    </w:p>
    <w:p w:rsidR="0004402B" w:rsidRDefault="00691C3B">
      <w:pPr>
        <w:jc w:val="left"/>
        <w:rPr>
          <w:sz w:val="30"/>
          <w:szCs w:val="30"/>
        </w:rPr>
      </w:pPr>
      <w:r>
        <w:rPr>
          <w:rFonts w:ascii="宋体" w:hAnsi="宋体" w:cs="宋体" w:hint="eastAsia"/>
          <w:sz w:val="28"/>
          <w:szCs w:val="28"/>
          <w:shd w:val="clear" w:color="auto" w:fill="FFFFFF"/>
        </w:rPr>
        <w:lastRenderedPageBreak/>
        <w:t>附件</w:t>
      </w:r>
    </w:p>
    <w:p w:rsidR="0004402B" w:rsidRDefault="00691C3B">
      <w:pPr>
        <w:jc w:val="center"/>
        <w:rPr>
          <w:b/>
          <w:bCs/>
          <w:sz w:val="30"/>
          <w:szCs w:val="30"/>
        </w:rPr>
      </w:pPr>
      <w:r>
        <w:rPr>
          <w:rFonts w:hint="eastAsia"/>
          <w:b/>
          <w:bCs/>
          <w:sz w:val="30"/>
          <w:szCs w:val="30"/>
        </w:rPr>
        <w:t>清单事项公开情况表</w:t>
      </w:r>
    </w:p>
    <w:tbl>
      <w:tblPr>
        <w:tblW w:w="13255"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553"/>
        <w:gridCol w:w="1395"/>
        <w:gridCol w:w="6390"/>
        <w:gridCol w:w="4917"/>
      </w:tblGrid>
      <w:tr w:rsidR="0004402B">
        <w:trPr>
          <w:cantSplit/>
          <w:trHeight w:hRule="exact" w:val="312"/>
          <w:jc w:val="center"/>
        </w:trPr>
        <w:tc>
          <w:tcPr>
            <w:tcW w:w="553" w:type="dxa"/>
            <w:vMerge w:val="restart"/>
            <w:vAlign w:val="center"/>
          </w:tcPr>
          <w:p w:rsidR="0004402B" w:rsidRDefault="00691C3B">
            <w:pPr>
              <w:widowControl/>
              <w:adjustRightInd w:val="0"/>
              <w:snapToGrid w:val="0"/>
              <w:spacing w:line="240" w:lineRule="exact"/>
              <w:jc w:val="center"/>
              <w:rPr>
                <w:rFonts w:ascii="宋体" w:cs="宋体"/>
                <w:szCs w:val="21"/>
              </w:rPr>
            </w:pPr>
            <w:r>
              <w:rPr>
                <w:rFonts w:ascii="宋体" w:hAnsi="宋体" w:cs="宋体" w:hint="eastAsia"/>
                <w:b/>
                <w:kern w:val="0"/>
                <w:szCs w:val="21"/>
              </w:rPr>
              <w:t>序号</w:t>
            </w:r>
          </w:p>
        </w:tc>
        <w:tc>
          <w:tcPr>
            <w:tcW w:w="1395" w:type="dxa"/>
            <w:vMerge w:val="restart"/>
            <w:vAlign w:val="center"/>
          </w:tcPr>
          <w:p w:rsidR="0004402B" w:rsidRDefault="00691C3B">
            <w:pPr>
              <w:widowControl/>
              <w:adjustRightInd w:val="0"/>
              <w:snapToGrid w:val="0"/>
              <w:spacing w:line="240" w:lineRule="exact"/>
              <w:jc w:val="center"/>
              <w:rPr>
                <w:rFonts w:ascii="宋体" w:cs="宋体"/>
                <w:szCs w:val="21"/>
              </w:rPr>
            </w:pPr>
            <w:r>
              <w:rPr>
                <w:rFonts w:ascii="宋体" w:hAnsi="宋体" w:cs="宋体" w:hint="eastAsia"/>
                <w:b/>
                <w:kern w:val="0"/>
                <w:szCs w:val="21"/>
              </w:rPr>
              <w:t>类</w:t>
            </w:r>
            <w:r>
              <w:rPr>
                <w:rFonts w:ascii="宋体" w:hAnsi="宋体" w:cs="宋体"/>
                <w:b/>
                <w:kern w:val="0"/>
                <w:szCs w:val="21"/>
              </w:rPr>
              <w:t xml:space="preserve"> </w:t>
            </w:r>
            <w:r>
              <w:rPr>
                <w:rFonts w:ascii="宋体" w:hAnsi="宋体" w:cs="宋体" w:hint="eastAsia"/>
                <w:b/>
                <w:kern w:val="0"/>
                <w:szCs w:val="21"/>
              </w:rPr>
              <w:t>别</w:t>
            </w:r>
          </w:p>
        </w:tc>
        <w:tc>
          <w:tcPr>
            <w:tcW w:w="6390" w:type="dxa"/>
            <w:vMerge w:val="restart"/>
            <w:vAlign w:val="center"/>
          </w:tcPr>
          <w:p w:rsidR="0004402B" w:rsidRDefault="00691C3B">
            <w:pPr>
              <w:widowControl/>
              <w:adjustRightInd w:val="0"/>
              <w:snapToGrid w:val="0"/>
              <w:spacing w:line="240" w:lineRule="exact"/>
              <w:jc w:val="center"/>
              <w:rPr>
                <w:rFonts w:ascii="宋体" w:cs="宋体"/>
                <w:szCs w:val="21"/>
              </w:rPr>
            </w:pPr>
            <w:r>
              <w:rPr>
                <w:rFonts w:ascii="宋体" w:hAnsi="宋体" w:cs="宋体" w:hint="eastAsia"/>
                <w:b/>
                <w:kern w:val="0"/>
                <w:szCs w:val="21"/>
              </w:rPr>
              <w:t>公开事项</w:t>
            </w:r>
          </w:p>
        </w:tc>
        <w:tc>
          <w:tcPr>
            <w:tcW w:w="4917" w:type="dxa"/>
            <w:vMerge w:val="restart"/>
            <w:vAlign w:val="center"/>
          </w:tcPr>
          <w:p w:rsidR="0004402B" w:rsidRDefault="00691C3B">
            <w:pPr>
              <w:widowControl/>
              <w:adjustRightInd w:val="0"/>
              <w:snapToGrid w:val="0"/>
              <w:spacing w:line="240" w:lineRule="exact"/>
              <w:jc w:val="center"/>
              <w:rPr>
                <w:rFonts w:ascii="宋体" w:cs="宋体"/>
                <w:szCs w:val="21"/>
              </w:rPr>
            </w:pPr>
            <w:r>
              <w:rPr>
                <w:rFonts w:ascii="宋体" w:hAnsi="宋体" w:cs="宋体" w:hint="eastAsia"/>
                <w:b/>
                <w:bCs/>
                <w:szCs w:val="21"/>
              </w:rPr>
              <w:t>公开网址（链接）</w:t>
            </w:r>
          </w:p>
        </w:tc>
      </w:tr>
      <w:tr w:rsidR="0004402B">
        <w:trPr>
          <w:cantSplit/>
          <w:trHeight w:val="312"/>
          <w:jc w:val="center"/>
        </w:trPr>
        <w:tc>
          <w:tcPr>
            <w:tcW w:w="553" w:type="dxa"/>
            <w:vMerge/>
            <w:vAlign w:val="center"/>
          </w:tcPr>
          <w:p w:rsidR="0004402B" w:rsidRDefault="0004402B">
            <w:pPr>
              <w:adjustRightInd w:val="0"/>
              <w:snapToGrid w:val="0"/>
              <w:spacing w:line="240" w:lineRule="exact"/>
              <w:jc w:val="center"/>
              <w:rPr>
                <w:rFonts w:ascii="宋体" w:cs="宋体"/>
                <w:szCs w:val="21"/>
              </w:rPr>
            </w:pPr>
          </w:p>
        </w:tc>
        <w:tc>
          <w:tcPr>
            <w:tcW w:w="1395" w:type="dxa"/>
            <w:vMerge/>
            <w:vAlign w:val="center"/>
          </w:tcPr>
          <w:p w:rsidR="0004402B" w:rsidRDefault="0004402B">
            <w:pPr>
              <w:adjustRightInd w:val="0"/>
              <w:snapToGrid w:val="0"/>
              <w:spacing w:line="240" w:lineRule="exact"/>
              <w:jc w:val="center"/>
              <w:rPr>
                <w:rFonts w:ascii="宋体" w:cs="宋体"/>
                <w:szCs w:val="21"/>
              </w:rPr>
            </w:pPr>
          </w:p>
        </w:tc>
        <w:tc>
          <w:tcPr>
            <w:tcW w:w="6390" w:type="dxa"/>
            <w:vMerge/>
            <w:vAlign w:val="center"/>
          </w:tcPr>
          <w:p w:rsidR="0004402B" w:rsidRDefault="0004402B">
            <w:pPr>
              <w:adjustRightInd w:val="0"/>
              <w:snapToGrid w:val="0"/>
              <w:spacing w:line="240" w:lineRule="exact"/>
              <w:jc w:val="center"/>
              <w:rPr>
                <w:rFonts w:ascii="宋体" w:cs="宋体"/>
                <w:szCs w:val="21"/>
              </w:rPr>
            </w:pPr>
          </w:p>
        </w:tc>
        <w:tc>
          <w:tcPr>
            <w:tcW w:w="4917" w:type="dxa"/>
            <w:vMerge/>
            <w:vAlign w:val="center"/>
          </w:tcPr>
          <w:p w:rsidR="0004402B" w:rsidRDefault="0004402B">
            <w:pPr>
              <w:adjustRightInd w:val="0"/>
              <w:snapToGrid w:val="0"/>
              <w:spacing w:line="240" w:lineRule="exact"/>
              <w:jc w:val="center"/>
              <w:rPr>
                <w:rFonts w:ascii="宋体" w:cs="宋体"/>
                <w:szCs w:val="21"/>
              </w:rPr>
            </w:pPr>
          </w:p>
        </w:tc>
      </w:tr>
      <w:tr w:rsidR="0004402B">
        <w:trPr>
          <w:cantSplit/>
          <w:trHeight w:val="508"/>
          <w:jc w:val="center"/>
        </w:trPr>
        <w:tc>
          <w:tcPr>
            <w:tcW w:w="553" w:type="dxa"/>
            <w:vMerge w:val="restart"/>
            <w:vAlign w:val="center"/>
          </w:tcPr>
          <w:p w:rsidR="0004402B" w:rsidRDefault="00691C3B">
            <w:pPr>
              <w:widowControl/>
              <w:adjustRightInd w:val="0"/>
              <w:snapToGrid w:val="0"/>
              <w:spacing w:line="240" w:lineRule="exact"/>
              <w:jc w:val="center"/>
              <w:rPr>
                <w:rFonts w:ascii="宋体" w:cs="宋体"/>
                <w:szCs w:val="21"/>
              </w:rPr>
            </w:pPr>
            <w:r>
              <w:rPr>
                <w:rFonts w:ascii="宋体" w:hAnsi="宋体" w:cs="宋体"/>
                <w:kern w:val="0"/>
                <w:szCs w:val="21"/>
              </w:rPr>
              <w:t>1</w:t>
            </w:r>
          </w:p>
        </w:tc>
        <w:tc>
          <w:tcPr>
            <w:tcW w:w="1395" w:type="dxa"/>
            <w:vMerge w:val="restart"/>
            <w:vAlign w:val="center"/>
          </w:tcPr>
          <w:p w:rsidR="0004402B" w:rsidRDefault="00691C3B">
            <w:pPr>
              <w:widowControl/>
              <w:adjustRightInd w:val="0"/>
              <w:snapToGrid w:val="0"/>
              <w:spacing w:line="240" w:lineRule="exact"/>
              <w:jc w:val="center"/>
              <w:rPr>
                <w:rFonts w:ascii="宋体" w:cs="宋体"/>
                <w:szCs w:val="21"/>
              </w:rPr>
            </w:pPr>
            <w:r>
              <w:rPr>
                <w:rFonts w:ascii="宋体" w:hAnsi="宋体" w:cs="宋体" w:hint="eastAsia"/>
                <w:kern w:val="0"/>
                <w:szCs w:val="21"/>
              </w:rPr>
              <w:t>基本信息</w:t>
            </w:r>
            <w:r>
              <w:rPr>
                <w:rFonts w:ascii="宋体" w:hAnsi="宋体" w:cs="宋体"/>
                <w:kern w:val="0"/>
                <w:szCs w:val="21"/>
              </w:rPr>
              <w:t xml:space="preserve">      </w:t>
            </w:r>
            <w:r>
              <w:rPr>
                <w:rFonts w:ascii="宋体" w:hAnsi="宋体" w:cs="宋体" w:hint="eastAsia"/>
                <w:kern w:val="0"/>
                <w:szCs w:val="21"/>
              </w:rPr>
              <w:t>（</w:t>
            </w:r>
            <w:r>
              <w:rPr>
                <w:rFonts w:ascii="宋体" w:hAnsi="宋体" w:cs="宋体"/>
                <w:kern w:val="0"/>
                <w:szCs w:val="21"/>
              </w:rPr>
              <w:t>6</w:t>
            </w:r>
            <w:r>
              <w:rPr>
                <w:rFonts w:ascii="宋体" w:hAnsi="宋体" w:cs="宋体" w:hint="eastAsia"/>
                <w:kern w:val="0"/>
                <w:szCs w:val="21"/>
              </w:rPr>
              <w:t>项）</w:t>
            </w:r>
          </w:p>
        </w:tc>
        <w:tc>
          <w:tcPr>
            <w:tcW w:w="6390" w:type="dxa"/>
            <w:vAlign w:val="center"/>
          </w:tcPr>
          <w:p w:rsidR="0004402B" w:rsidRDefault="00691C3B">
            <w:pPr>
              <w:widowControl/>
              <w:adjustRightInd w:val="0"/>
              <w:snapToGrid w:val="0"/>
              <w:spacing w:line="240" w:lineRule="exact"/>
              <w:jc w:val="left"/>
              <w:rPr>
                <w:rFonts w:ascii="宋体" w:cs="宋体"/>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）办学规模、校级领导班子简介及分工、学校机构设置、学科情况、专业情况、各类在校生情况、教师和专业技术人员数量等办学基本情况</w:t>
            </w:r>
          </w:p>
        </w:tc>
        <w:tc>
          <w:tcPr>
            <w:tcW w:w="4917" w:type="dxa"/>
            <w:vAlign w:val="center"/>
          </w:tcPr>
          <w:p w:rsidR="0004402B" w:rsidRDefault="00691C3B">
            <w:pPr>
              <w:adjustRightInd w:val="0"/>
              <w:snapToGrid w:val="0"/>
              <w:spacing w:line="240" w:lineRule="exact"/>
              <w:jc w:val="center"/>
              <w:rPr>
                <w:szCs w:val="22"/>
              </w:rPr>
            </w:pPr>
            <w:r>
              <w:rPr>
                <w:rFonts w:hint="eastAsia"/>
                <w:szCs w:val="22"/>
              </w:rPr>
              <w:t>学校概况：</w:t>
            </w:r>
            <w:r>
              <w:rPr>
                <w:szCs w:val="22"/>
              </w:rPr>
              <w:t>http://www.zjhu.edu.cn/page/1.html</w:t>
            </w:r>
          </w:p>
          <w:p w:rsidR="0004402B" w:rsidRDefault="00691C3B">
            <w:pPr>
              <w:adjustRightInd w:val="0"/>
              <w:snapToGrid w:val="0"/>
              <w:spacing w:line="240" w:lineRule="exact"/>
              <w:jc w:val="center"/>
              <w:rPr>
                <w:szCs w:val="22"/>
              </w:rPr>
            </w:pPr>
            <w:r>
              <w:rPr>
                <w:rFonts w:hint="eastAsia"/>
                <w:szCs w:val="22"/>
              </w:rPr>
              <w:t>领导班子简介及分工：</w:t>
            </w:r>
            <w:r>
              <w:rPr>
                <w:szCs w:val="22"/>
              </w:rPr>
              <w:t>http://www.zjhu.edu.cn/plug/lingdao.html</w:t>
            </w:r>
          </w:p>
          <w:p w:rsidR="0004402B" w:rsidRDefault="00691C3B">
            <w:pPr>
              <w:adjustRightInd w:val="0"/>
              <w:snapToGrid w:val="0"/>
              <w:spacing w:line="240" w:lineRule="exact"/>
              <w:jc w:val="center"/>
              <w:rPr>
                <w:szCs w:val="22"/>
              </w:rPr>
            </w:pPr>
            <w:r>
              <w:rPr>
                <w:rFonts w:hint="eastAsia"/>
                <w:szCs w:val="22"/>
              </w:rPr>
              <w:t>学校机构设置：</w:t>
            </w:r>
            <w:r>
              <w:rPr>
                <w:szCs w:val="22"/>
              </w:rPr>
              <w:t>http://www.zjhu.edu.cn/index.html</w:t>
            </w:r>
          </w:p>
        </w:tc>
      </w:tr>
      <w:tr w:rsidR="0004402B">
        <w:trPr>
          <w:cantSplit/>
          <w:trHeight w:val="261"/>
          <w:jc w:val="center"/>
        </w:trPr>
        <w:tc>
          <w:tcPr>
            <w:tcW w:w="553" w:type="dxa"/>
            <w:vMerge/>
            <w:vAlign w:val="center"/>
          </w:tcPr>
          <w:p w:rsidR="0004402B" w:rsidRDefault="0004402B">
            <w:pPr>
              <w:adjustRightInd w:val="0"/>
              <w:snapToGrid w:val="0"/>
              <w:spacing w:line="240" w:lineRule="exact"/>
              <w:jc w:val="center"/>
              <w:rPr>
                <w:rFonts w:ascii="宋体" w:cs="宋体"/>
                <w:szCs w:val="21"/>
              </w:rPr>
            </w:pPr>
          </w:p>
        </w:tc>
        <w:tc>
          <w:tcPr>
            <w:tcW w:w="1395" w:type="dxa"/>
            <w:vMerge/>
            <w:vAlign w:val="center"/>
          </w:tcPr>
          <w:p w:rsidR="0004402B" w:rsidRDefault="0004402B">
            <w:pPr>
              <w:adjustRightInd w:val="0"/>
              <w:snapToGrid w:val="0"/>
              <w:spacing w:line="240" w:lineRule="exact"/>
              <w:jc w:val="center"/>
              <w:rPr>
                <w:rFonts w:ascii="宋体" w:cs="宋体"/>
                <w:szCs w:val="21"/>
              </w:rPr>
            </w:pPr>
          </w:p>
        </w:tc>
        <w:tc>
          <w:tcPr>
            <w:tcW w:w="6390" w:type="dxa"/>
            <w:vAlign w:val="center"/>
          </w:tcPr>
          <w:p w:rsidR="0004402B" w:rsidRDefault="00691C3B">
            <w:pPr>
              <w:widowControl/>
              <w:adjustRightInd w:val="0"/>
              <w:snapToGrid w:val="0"/>
              <w:spacing w:line="240" w:lineRule="exact"/>
              <w:jc w:val="left"/>
              <w:rPr>
                <w:rFonts w:ascii="宋体" w:cs="宋体"/>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）学校章程及制定的各项规章制度</w:t>
            </w:r>
          </w:p>
        </w:tc>
        <w:tc>
          <w:tcPr>
            <w:tcW w:w="4917" w:type="dxa"/>
            <w:vAlign w:val="center"/>
          </w:tcPr>
          <w:p w:rsidR="0004402B" w:rsidRDefault="00691C3B">
            <w:pPr>
              <w:adjustRightInd w:val="0"/>
              <w:snapToGrid w:val="0"/>
              <w:spacing w:line="240" w:lineRule="exact"/>
              <w:jc w:val="center"/>
              <w:rPr>
                <w:szCs w:val="22"/>
              </w:rPr>
            </w:pPr>
            <w:r>
              <w:rPr>
                <w:rFonts w:hint="eastAsia"/>
                <w:szCs w:val="22"/>
              </w:rPr>
              <w:t>学校章程：</w:t>
            </w:r>
            <w:r>
              <w:rPr>
                <w:szCs w:val="22"/>
              </w:rPr>
              <w:t>http://www.zjhu.edu.cn/page/19.html</w:t>
            </w:r>
          </w:p>
          <w:p w:rsidR="0004402B" w:rsidRDefault="00691C3B">
            <w:pPr>
              <w:adjustRightInd w:val="0"/>
              <w:snapToGrid w:val="0"/>
              <w:spacing w:line="240" w:lineRule="exact"/>
              <w:jc w:val="center"/>
              <w:rPr>
                <w:szCs w:val="22"/>
              </w:rPr>
            </w:pPr>
            <w:r>
              <w:rPr>
                <w:rFonts w:hint="eastAsia"/>
                <w:szCs w:val="22"/>
              </w:rPr>
              <w:t>各类规章制度：</w:t>
            </w:r>
            <w:r>
              <w:rPr>
                <w:szCs w:val="22"/>
              </w:rPr>
              <w:t>http://szxy.zjhu.edu.cn/red.html</w:t>
            </w:r>
            <w:r>
              <w:rPr>
                <w:rFonts w:hint="eastAsia"/>
                <w:szCs w:val="22"/>
              </w:rPr>
              <w:t>（数字校园内网）</w:t>
            </w:r>
          </w:p>
        </w:tc>
      </w:tr>
      <w:tr w:rsidR="0004402B">
        <w:trPr>
          <w:cantSplit/>
          <w:trHeight w:val="261"/>
          <w:jc w:val="center"/>
        </w:trPr>
        <w:tc>
          <w:tcPr>
            <w:tcW w:w="553" w:type="dxa"/>
            <w:vMerge/>
            <w:vAlign w:val="center"/>
          </w:tcPr>
          <w:p w:rsidR="0004402B" w:rsidRDefault="0004402B">
            <w:pPr>
              <w:adjustRightInd w:val="0"/>
              <w:snapToGrid w:val="0"/>
              <w:spacing w:line="240" w:lineRule="exact"/>
              <w:jc w:val="center"/>
              <w:rPr>
                <w:rFonts w:ascii="宋体" w:cs="宋体"/>
                <w:szCs w:val="21"/>
              </w:rPr>
            </w:pPr>
          </w:p>
        </w:tc>
        <w:tc>
          <w:tcPr>
            <w:tcW w:w="1395" w:type="dxa"/>
            <w:vMerge/>
            <w:vAlign w:val="center"/>
          </w:tcPr>
          <w:p w:rsidR="0004402B" w:rsidRDefault="0004402B">
            <w:pPr>
              <w:adjustRightInd w:val="0"/>
              <w:snapToGrid w:val="0"/>
              <w:spacing w:line="240" w:lineRule="exact"/>
              <w:jc w:val="center"/>
              <w:rPr>
                <w:rFonts w:ascii="宋体" w:cs="宋体"/>
                <w:szCs w:val="21"/>
              </w:rPr>
            </w:pPr>
          </w:p>
        </w:tc>
        <w:tc>
          <w:tcPr>
            <w:tcW w:w="6390" w:type="dxa"/>
            <w:vAlign w:val="center"/>
          </w:tcPr>
          <w:p w:rsidR="0004402B" w:rsidRDefault="00691C3B">
            <w:pPr>
              <w:widowControl/>
              <w:adjustRightInd w:val="0"/>
              <w:snapToGrid w:val="0"/>
              <w:spacing w:line="240" w:lineRule="exact"/>
              <w:jc w:val="left"/>
              <w:rPr>
                <w:rFonts w:ascii="宋体" w:cs="宋体"/>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）教职工代表大会相关制度、工作报告</w:t>
            </w:r>
          </w:p>
        </w:tc>
        <w:tc>
          <w:tcPr>
            <w:tcW w:w="4917" w:type="dxa"/>
            <w:vAlign w:val="center"/>
          </w:tcPr>
          <w:p w:rsidR="0004402B" w:rsidRDefault="00691C3B">
            <w:pPr>
              <w:adjustRightInd w:val="0"/>
              <w:snapToGrid w:val="0"/>
              <w:spacing w:line="240" w:lineRule="exact"/>
              <w:jc w:val="center"/>
              <w:rPr>
                <w:szCs w:val="22"/>
              </w:rPr>
            </w:pPr>
            <w:r>
              <w:rPr>
                <w:szCs w:val="22"/>
              </w:rPr>
              <w:t>http://gh.zjhu.edu.cn/list.asp?classid=2</w:t>
            </w:r>
          </w:p>
        </w:tc>
      </w:tr>
      <w:tr w:rsidR="0004402B">
        <w:trPr>
          <w:cantSplit/>
          <w:trHeight w:val="261"/>
          <w:jc w:val="center"/>
        </w:trPr>
        <w:tc>
          <w:tcPr>
            <w:tcW w:w="553" w:type="dxa"/>
            <w:vMerge/>
            <w:vAlign w:val="center"/>
          </w:tcPr>
          <w:p w:rsidR="0004402B" w:rsidRDefault="0004402B">
            <w:pPr>
              <w:adjustRightInd w:val="0"/>
              <w:snapToGrid w:val="0"/>
              <w:spacing w:line="240" w:lineRule="exact"/>
              <w:jc w:val="center"/>
              <w:rPr>
                <w:rFonts w:ascii="宋体" w:cs="宋体"/>
                <w:szCs w:val="21"/>
              </w:rPr>
            </w:pPr>
          </w:p>
        </w:tc>
        <w:tc>
          <w:tcPr>
            <w:tcW w:w="1395" w:type="dxa"/>
            <w:vMerge/>
            <w:vAlign w:val="center"/>
          </w:tcPr>
          <w:p w:rsidR="0004402B" w:rsidRDefault="0004402B">
            <w:pPr>
              <w:adjustRightInd w:val="0"/>
              <w:snapToGrid w:val="0"/>
              <w:spacing w:line="240" w:lineRule="exact"/>
              <w:jc w:val="center"/>
              <w:rPr>
                <w:rFonts w:ascii="宋体" w:cs="宋体"/>
                <w:szCs w:val="21"/>
              </w:rPr>
            </w:pPr>
          </w:p>
        </w:tc>
        <w:tc>
          <w:tcPr>
            <w:tcW w:w="6390" w:type="dxa"/>
            <w:vAlign w:val="center"/>
          </w:tcPr>
          <w:p w:rsidR="0004402B" w:rsidRDefault="00691C3B">
            <w:pPr>
              <w:widowControl/>
              <w:adjustRightInd w:val="0"/>
              <w:snapToGrid w:val="0"/>
              <w:spacing w:line="240" w:lineRule="exact"/>
              <w:jc w:val="left"/>
              <w:rPr>
                <w:rFonts w:ascii="宋体" w:cs="宋体"/>
                <w:kern w:val="0"/>
                <w:szCs w:val="21"/>
              </w:rPr>
            </w:pPr>
            <w:r>
              <w:rPr>
                <w:rFonts w:ascii="宋体" w:hAnsi="宋体" w:cs="宋体" w:hint="eastAsia"/>
                <w:kern w:val="0"/>
                <w:szCs w:val="21"/>
              </w:rPr>
              <w:t>（</w:t>
            </w:r>
            <w:r>
              <w:rPr>
                <w:rFonts w:ascii="宋体" w:hAnsi="宋体" w:cs="宋体"/>
                <w:kern w:val="0"/>
                <w:szCs w:val="21"/>
              </w:rPr>
              <w:t>4</w:t>
            </w:r>
            <w:r>
              <w:rPr>
                <w:rFonts w:ascii="宋体" w:hAnsi="宋体" w:cs="宋体" w:hint="eastAsia"/>
                <w:kern w:val="0"/>
                <w:szCs w:val="21"/>
              </w:rPr>
              <w:t>）学术委员会相关制度、年度报告</w:t>
            </w:r>
          </w:p>
        </w:tc>
        <w:tc>
          <w:tcPr>
            <w:tcW w:w="4917" w:type="dxa"/>
            <w:vAlign w:val="center"/>
          </w:tcPr>
          <w:p w:rsidR="0004402B" w:rsidRDefault="00691C3B">
            <w:pPr>
              <w:adjustRightInd w:val="0"/>
              <w:snapToGrid w:val="0"/>
              <w:spacing w:line="240" w:lineRule="exact"/>
              <w:jc w:val="center"/>
              <w:rPr>
                <w:szCs w:val="22"/>
              </w:rPr>
            </w:pPr>
            <w:r>
              <w:rPr>
                <w:rFonts w:hint="eastAsia"/>
                <w:szCs w:val="22"/>
              </w:rPr>
              <w:t>相关制度</w:t>
            </w:r>
            <w:r>
              <w:rPr>
                <w:szCs w:val="22"/>
              </w:rPr>
              <w:t>http://szxy.zjhu.edu.cn//type_gx/0101030615.html</w:t>
            </w:r>
            <w:r>
              <w:rPr>
                <w:rFonts w:hint="eastAsia"/>
                <w:szCs w:val="22"/>
              </w:rPr>
              <w:t>（）数字校园内网）</w:t>
            </w:r>
          </w:p>
          <w:p w:rsidR="0004402B" w:rsidRDefault="00AE7D0F">
            <w:pPr>
              <w:adjustRightInd w:val="0"/>
              <w:snapToGrid w:val="0"/>
              <w:spacing w:line="240" w:lineRule="exact"/>
              <w:jc w:val="center"/>
              <w:rPr>
                <w:szCs w:val="22"/>
              </w:rPr>
            </w:pPr>
            <w:r>
              <w:rPr>
                <w:rFonts w:hint="eastAsia"/>
                <w:szCs w:val="22"/>
              </w:rPr>
              <w:t>年度报告会议公开</w:t>
            </w:r>
          </w:p>
        </w:tc>
      </w:tr>
      <w:tr w:rsidR="0004402B">
        <w:trPr>
          <w:cantSplit/>
          <w:trHeight w:val="261"/>
          <w:jc w:val="center"/>
        </w:trPr>
        <w:tc>
          <w:tcPr>
            <w:tcW w:w="553" w:type="dxa"/>
            <w:vMerge/>
            <w:vAlign w:val="center"/>
          </w:tcPr>
          <w:p w:rsidR="0004402B" w:rsidRDefault="0004402B">
            <w:pPr>
              <w:adjustRightInd w:val="0"/>
              <w:snapToGrid w:val="0"/>
              <w:spacing w:line="240" w:lineRule="exact"/>
              <w:jc w:val="center"/>
              <w:rPr>
                <w:rFonts w:ascii="宋体" w:cs="宋体"/>
                <w:szCs w:val="21"/>
              </w:rPr>
            </w:pPr>
          </w:p>
        </w:tc>
        <w:tc>
          <w:tcPr>
            <w:tcW w:w="1395" w:type="dxa"/>
            <w:vMerge/>
            <w:vAlign w:val="center"/>
          </w:tcPr>
          <w:p w:rsidR="0004402B" w:rsidRDefault="0004402B">
            <w:pPr>
              <w:adjustRightInd w:val="0"/>
              <w:snapToGrid w:val="0"/>
              <w:spacing w:line="240" w:lineRule="exact"/>
              <w:jc w:val="center"/>
              <w:rPr>
                <w:rFonts w:ascii="宋体" w:cs="宋体"/>
                <w:szCs w:val="21"/>
              </w:rPr>
            </w:pPr>
          </w:p>
        </w:tc>
        <w:tc>
          <w:tcPr>
            <w:tcW w:w="6390" w:type="dxa"/>
            <w:vAlign w:val="center"/>
          </w:tcPr>
          <w:p w:rsidR="0004402B" w:rsidRDefault="00691C3B">
            <w:pPr>
              <w:widowControl/>
              <w:adjustRightInd w:val="0"/>
              <w:snapToGrid w:val="0"/>
              <w:spacing w:line="240" w:lineRule="exact"/>
              <w:jc w:val="left"/>
              <w:rPr>
                <w:rFonts w:ascii="宋体" w:cs="宋体"/>
                <w:szCs w:val="21"/>
              </w:rPr>
            </w:pPr>
            <w:r>
              <w:rPr>
                <w:rFonts w:ascii="宋体" w:hAnsi="宋体" w:cs="宋体" w:hint="eastAsia"/>
                <w:kern w:val="0"/>
                <w:szCs w:val="21"/>
              </w:rPr>
              <w:t>（</w:t>
            </w:r>
            <w:r>
              <w:rPr>
                <w:rFonts w:ascii="宋体" w:hAnsi="宋体" w:cs="宋体"/>
                <w:kern w:val="0"/>
                <w:szCs w:val="21"/>
              </w:rPr>
              <w:t>5</w:t>
            </w:r>
            <w:r>
              <w:rPr>
                <w:rFonts w:ascii="宋体" w:hAnsi="宋体" w:cs="宋体" w:hint="eastAsia"/>
                <w:kern w:val="0"/>
                <w:szCs w:val="21"/>
              </w:rPr>
              <w:t>）学校发展规划、年度工作计划及重点工作安排</w:t>
            </w:r>
          </w:p>
        </w:tc>
        <w:tc>
          <w:tcPr>
            <w:tcW w:w="4917" w:type="dxa"/>
            <w:vAlign w:val="center"/>
          </w:tcPr>
          <w:p w:rsidR="0004402B" w:rsidRDefault="00691C3B">
            <w:pPr>
              <w:adjustRightInd w:val="0"/>
              <w:snapToGrid w:val="0"/>
              <w:spacing w:line="240" w:lineRule="exact"/>
              <w:jc w:val="center"/>
              <w:rPr>
                <w:szCs w:val="22"/>
              </w:rPr>
            </w:pPr>
            <w:r>
              <w:rPr>
                <w:szCs w:val="22"/>
              </w:rPr>
              <w:t>http://szxy.zjhu.edu.cn/red.html</w:t>
            </w:r>
            <w:r>
              <w:rPr>
                <w:rFonts w:hint="eastAsia"/>
                <w:szCs w:val="22"/>
              </w:rPr>
              <w:t>（数字校园内网）</w:t>
            </w:r>
          </w:p>
        </w:tc>
      </w:tr>
      <w:tr w:rsidR="0004402B">
        <w:trPr>
          <w:cantSplit/>
          <w:trHeight w:val="261"/>
          <w:jc w:val="center"/>
        </w:trPr>
        <w:tc>
          <w:tcPr>
            <w:tcW w:w="553" w:type="dxa"/>
            <w:vMerge/>
            <w:vAlign w:val="center"/>
          </w:tcPr>
          <w:p w:rsidR="0004402B" w:rsidRDefault="0004402B">
            <w:pPr>
              <w:adjustRightInd w:val="0"/>
              <w:snapToGrid w:val="0"/>
              <w:spacing w:line="240" w:lineRule="exact"/>
              <w:jc w:val="center"/>
              <w:rPr>
                <w:rFonts w:ascii="宋体" w:cs="宋体"/>
                <w:szCs w:val="21"/>
              </w:rPr>
            </w:pPr>
          </w:p>
        </w:tc>
        <w:tc>
          <w:tcPr>
            <w:tcW w:w="1395" w:type="dxa"/>
            <w:vMerge/>
            <w:vAlign w:val="center"/>
          </w:tcPr>
          <w:p w:rsidR="0004402B" w:rsidRDefault="0004402B">
            <w:pPr>
              <w:adjustRightInd w:val="0"/>
              <w:snapToGrid w:val="0"/>
              <w:spacing w:line="240" w:lineRule="exact"/>
              <w:jc w:val="center"/>
              <w:rPr>
                <w:rFonts w:ascii="宋体" w:cs="宋体"/>
                <w:szCs w:val="21"/>
              </w:rPr>
            </w:pPr>
          </w:p>
        </w:tc>
        <w:tc>
          <w:tcPr>
            <w:tcW w:w="6390" w:type="dxa"/>
            <w:vAlign w:val="center"/>
          </w:tcPr>
          <w:p w:rsidR="0004402B" w:rsidRDefault="00691C3B">
            <w:pPr>
              <w:widowControl/>
              <w:adjustRightInd w:val="0"/>
              <w:snapToGrid w:val="0"/>
              <w:spacing w:line="240" w:lineRule="exact"/>
              <w:jc w:val="left"/>
              <w:rPr>
                <w:rFonts w:ascii="宋体" w:cs="宋体"/>
                <w:szCs w:val="21"/>
              </w:rPr>
            </w:pPr>
            <w:r>
              <w:rPr>
                <w:rFonts w:ascii="宋体" w:hAnsi="宋体" w:cs="宋体" w:hint="eastAsia"/>
                <w:kern w:val="0"/>
                <w:szCs w:val="21"/>
              </w:rPr>
              <w:t>（</w:t>
            </w:r>
            <w:r>
              <w:rPr>
                <w:rFonts w:ascii="宋体" w:hAnsi="宋体" w:cs="宋体"/>
                <w:kern w:val="0"/>
                <w:szCs w:val="21"/>
              </w:rPr>
              <w:t>6</w:t>
            </w:r>
            <w:r>
              <w:rPr>
                <w:rFonts w:ascii="宋体" w:hAnsi="宋体" w:cs="宋体" w:hint="eastAsia"/>
                <w:kern w:val="0"/>
                <w:szCs w:val="21"/>
              </w:rPr>
              <w:t>）信息公开年度报告</w:t>
            </w:r>
          </w:p>
        </w:tc>
        <w:tc>
          <w:tcPr>
            <w:tcW w:w="4917" w:type="dxa"/>
            <w:vAlign w:val="center"/>
          </w:tcPr>
          <w:p w:rsidR="0004402B" w:rsidRDefault="00163056">
            <w:pPr>
              <w:adjustRightInd w:val="0"/>
              <w:snapToGrid w:val="0"/>
              <w:spacing w:line="240" w:lineRule="exact"/>
              <w:jc w:val="center"/>
              <w:rPr>
                <w:szCs w:val="22"/>
              </w:rPr>
            </w:pPr>
            <w:hyperlink r:id="rId11" w:history="1">
              <w:r w:rsidR="00691C3B">
                <w:rPr>
                  <w:szCs w:val="22"/>
                </w:rPr>
                <w:t>http://www.zjhu.edu.cn/</w:t>
              </w:r>
            </w:hyperlink>
            <w:r w:rsidR="00691C3B">
              <w:rPr>
                <w:rFonts w:hint="eastAsia"/>
                <w:szCs w:val="22"/>
              </w:rPr>
              <w:t>（</w:t>
            </w:r>
            <w:hyperlink r:id="rId12" w:history="1">
              <w:r w:rsidR="00691C3B">
                <w:rPr>
                  <w:rFonts w:hint="eastAsia"/>
                  <w:szCs w:val="22"/>
                </w:rPr>
                <w:t>通知公告</w:t>
              </w:r>
            </w:hyperlink>
            <w:r w:rsidR="00691C3B">
              <w:rPr>
                <w:rFonts w:hint="eastAsia"/>
                <w:szCs w:val="22"/>
              </w:rPr>
              <w:t>栏）</w:t>
            </w:r>
            <w:r w:rsidR="00691C3B">
              <w:rPr>
                <w:szCs w:val="22"/>
              </w:rPr>
              <w:t xml:space="preserve"> </w:t>
            </w:r>
          </w:p>
        </w:tc>
      </w:tr>
      <w:tr w:rsidR="0004402B">
        <w:trPr>
          <w:cantSplit/>
          <w:trHeight w:val="90"/>
          <w:jc w:val="center"/>
        </w:trPr>
        <w:tc>
          <w:tcPr>
            <w:tcW w:w="553" w:type="dxa"/>
            <w:vMerge w:val="restart"/>
            <w:vAlign w:val="center"/>
          </w:tcPr>
          <w:p w:rsidR="0004402B" w:rsidRDefault="00691C3B">
            <w:pPr>
              <w:widowControl/>
              <w:adjustRightInd w:val="0"/>
              <w:snapToGrid w:val="0"/>
              <w:spacing w:line="240" w:lineRule="exact"/>
              <w:jc w:val="center"/>
              <w:rPr>
                <w:rFonts w:ascii="宋体" w:cs="宋体"/>
                <w:szCs w:val="21"/>
              </w:rPr>
            </w:pPr>
            <w:r>
              <w:rPr>
                <w:rFonts w:ascii="宋体" w:hAnsi="宋体" w:cs="宋体"/>
                <w:kern w:val="0"/>
                <w:szCs w:val="21"/>
              </w:rPr>
              <w:t>2</w:t>
            </w:r>
          </w:p>
        </w:tc>
        <w:tc>
          <w:tcPr>
            <w:tcW w:w="1395" w:type="dxa"/>
            <w:vMerge w:val="restart"/>
            <w:vAlign w:val="center"/>
          </w:tcPr>
          <w:p w:rsidR="0004402B" w:rsidRDefault="00691C3B">
            <w:pPr>
              <w:widowControl/>
              <w:adjustRightInd w:val="0"/>
              <w:snapToGrid w:val="0"/>
              <w:spacing w:line="240" w:lineRule="exact"/>
              <w:jc w:val="center"/>
              <w:rPr>
                <w:rFonts w:ascii="宋体" w:cs="宋体"/>
                <w:szCs w:val="21"/>
              </w:rPr>
            </w:pPr>
            <w:r>
              <w:rPr>
                <w:rFonts w:ascii="宋体" w:hAnsi="宋体" w:cs="宋体" w:hint="eastAsia"/>
                <w:kern w:val="0"/>
                <w:szCs w:val="21"/>
              </w:rPr>
              <w:t>招生考试信息</w:t>
            </w:r>
            <w:r>
              <w:rPr>
                <w:rFonts w:ascii="宋体" w:hAnsi="宋体" w:cs="宋体"/>
                <w:kern w:val="0"/>
                <w:szCs w:val="21"/>
              </w:rPr>
              <w:t xml:space="preserve"> </w:t>
            </w:r>
            <w:r>
              <w:rPr>
                <w:rFonts w:ascii="宋体" w:hAnsi="宋体" w:cs="宋体" w:hint="eastAsia"/>
                <w:kern w:val="0"/>
                <w:szCs w:val="21"/>
              </w:rPr>
              <w:t>（</w:t>
            </w:r>
            <w:r>
              <w:rPr>
                <w:rFonts w:ascii="宋体" w:hAnsi="宋体" w:cs="宋体"/>
                <w:kern w:val="0"/>
                <w:szCs w:val="21"/>
              </w:rPr>
              <w:t>8</w:t>
            </w:r>
            <w:r>
              <w:rPr>
                <w:rFonts w:ascii="宋体" w:hAnsi="宋体" w:cs="宋体" w:hint="eastAsia"/>
                <w:kern w:val="0"/>
                <w:szCs w:val="21"/>
              </w:rPr>
              <w:t>项）</w:t>
            </w:r>
          </w:p>
        </w:tc>
        <w:tc>
          <w:tcPr>
            <w:tcW w:w="6390" w:type="dxa"/>
            <w:vAlign w:val="center"/>
          </w:tcPr>
          <w:p w:rsidR="0004402B" w:rsidRDefault="00691C3B">
            <w:pPr>
              <w:widowControl/>
              <w:adjustRightInd w:val="0"/>
              <w:snapToGrid w:val="0"/>
              <w:spacing w:line="240" w:lineRule="exact"/>
              <w:jc w:val="left"/>
              <w:rPr>
                <w:rFonts w:ascii="宋体" w:cs="宋体"/>
                <w:szCs w:val="21"/>
              </w:rPr>
            </w:pPr>
            <w:r>
              <w:rPr>
                <w:rFonts w:ascii="宋体" w:hAnsi="宋体" w:cs="宋体" w:hint="eastAsia"/>
                <w:kern w:val="0"/>
                <w:szCs w:val="21"/>
              </w:rPr>
              <w:t>（</w:t>
            </w:r>
            <w:r>
              <w:rPr>
                <w:rFonts w:ascii="宋体" w:hAnsi="宋体" w:cs="宋体"/>
                <w:kern w:val="0"/>
                <w:szCs w:val="21"/>
              </w:rPr>
              <w:t>7</w:t>
            </w:r>
            <w:r>
              <w:rPr>
                <w:rFonts w:ascii="宋体" w:hAnsi="宋体" w:cs="宋体" w:hint="eastAsia"/>
                <w:kern w:val="0"/>
                <w:szCs w:val="21"/>
              </w:rPr>
              <w:t>）招生章程及特殊类型招生办法，分批次、分科类招生计划</w:t>
            </w:r>
          </w:p>
        </w:tc>
        <w:tc>
          <w:tcPr>
            <w:tcW w:w="4917" w:type="dxa"/>
            <w:vAlign w:val="center"/>
          </w:tcPr>
          <w:p w:rsidR="0004402B" w:rsidRDefault="00691C3B">
            <w:pPr>
              <w:adjustRightInd w:val="0"/>
              <w:snapToGrid w:val="0"/>
              <w:spacing w:line="240" w:lineRule="exact"/>
              <w:jc w:val="center"/>
              <w:rPr>
                <w:szCs w:val="22"/>
              </w:rPr>
            </w:pPr>
            <w:r>
              <w:rPr>
                <w:szCs w:val="22"/>
              </w:rPr>
              <w:t>http://zsw.zjhu.edu.cn</w:t>
            </w:r>
          </w:p>
        </w:tc>
      </w:tr>
      <w:tr w:rsidR="0004402B">
        <w:trPr>
          <w:cantSplit/>
          <w:trHeight w:val="508"/>
          <w:jc w:val="center"/>
        </w:trPr>
        <w:tc>
          <w:tcPr>
            <w:tcW w:w="553" w:type="dxa"/>
            <w:vMerge/>
            <w:vAlign w:val="center"/>
          </w:tcPr>
          <w:p w:rsidR="0004402B" w:rsidRDefault="0004402B">
            <w:pPr>
              <w:adjustRightInd w:val="0"/>
              <w:snapToGrid w:val="0"/>
              <w:spacing w:line="240" w:lineRule="exact"/>
              <w:jc w:val="center"/>
              <w:rPr>
                <w:rFonts w:ascii="宋体" w:cs="宋体"/>
                <w:szCs w:val="21"/>
              </w:rPr>
            </w:pPr>
          </w:p>
        </w:tc>
        <w:tc>
          <w:tcPr>
            <w:tcW w:w="1395" w:type="dxa"/>
            <w:vMerge/>
            <w:vAlign w:val="center"/>
          </w:tcPr>
          <w:p w:rsidR="0004402B" w:rsidRDefault="0004402B">
            <w:pPr>
              <w:adjustRightInd w:val="0"/>
              <w:snapToGrid w:val="0"/>
              <w:spacing w:line="240" w:lineRule="exact"/>
              <w:jc w:val="center"/>
              <w:rPr>
                <w:rFonts w:ascii="宋体" w:cs="宋体"/>
                <w:szCs w:val="21"/>
              </w:rPr>
            </w:pPr>
          </w:p>
        </w:tc>
        <w:tc>
          <w:tcPr>
            <w:tcW w:w="6390" w:type="dxa"/>
            <w:vAlign w:val="center"/>
          </w:tcPr>
          <w:p w:rsidR="0004402B" w:rsidRDefault="00691C3B">
            <w:pPr>
              <w:widowControl/>
              <w:adjustRightInd w:val="0"/>
              <w:snapToGrid w:val="0"/>
              <w:spacing w:line="240" w:lineRule="exact"/>
              <w:jc w:val="left"/>
              <w:rPr>
                <w:rFonts w:ascii="宋体" w:cs="宋体"/>
                <w:szCs w:val="21"/>
              </w:rPr>
            </w:pPr>
            <w:r>
              <w:rPr>
                <w:rFonts w:ascii="宋体" w:hAnsi="宋体" w:cs="宋体" w:hint="eastAsia"/>
                <w:kern w:val="0"/>
                <w:szCs w:val="21"/>
              </w:rPr>
              <w:t>（</w:t>
            </w:r>
            <w:r>
              <w:rPr>
                <w:rFonts w:ascii="宋体" w:hAnsi="宋体" w:cs="宋体"/>
                <w:kern w:val="0"/>
                <w:szCs w:val="21"/>
              </w:rPr>
              <w:t>8</w:t>
            </w:r>
            <w:r>
              <w:rPr>
                <w:rFonts w:ascii="宋体" w:hAnsi="宋体" w:cs="宋体" w:hint="eastAsia"/>
                <w:kern w:val="0"/>
                <w:szCs w:val="21"/>
              </w:rPr>
              <w:t>）保送、自主选拔录取、高水平运动员和艺术特长生招生等特殊类型招生入选考生资格及测试结果</w:t>
            </w:r>
          </w:p>
        </w:tc>
        <w:tc>
          <w:tcPr>
            <w:tcW w:w="4917" w:type="dxa"/>
            <w:vAlign w:val="center"/>
          </w:tcPr>
          <w:p w:rsidR="0004402B" w:rsidRDefault="00691C3B">
            <w:pPr>
              <w:adjustRightInd w:val="0"/>
              <w:snapToGrid w:val="0"/>
              <w:spacing w:line="240" w:lineRule="exact"/>
              <w:jc w:val="center"/>
              <w:rPr>
                <w:szCs w:val="22"/>
              </w:rPr>
            </w:pPr>
            <w:r>
              <w:rPr>
                <w:szCs w:val="22"/>
              </w:rPr>
              <w:t>http://zsw.zjhu.edu.cn</w:t>
            </w:r>
          </w:p>
        </w:tc>
      </w:tr>
      <w:tr w:rsidR="0004402B">
        <w:trPr>
          <w:cantSplit/>
          <w:trHeight w:val="508"/>
          <w:jc w:val="center"/>
        </w:trPr>
        <w:tc>
          <w:tcPr>
            <w:tcW w:w="553" w:type="dxa"/>
            <w:vMerge/>
            <w:vAlign w:val="center"/>
          </w:tcPr>
          <w:p w:rsidR="0004402B" w:rsidRDefault="0004402B">
            <w:pPr>
              <w:adjustRightInd w:val="0"/>
              <w:snapToGrid w:val="0"/>
              <w:spacing w:line="240" w:lineRule="exact"/>
              <w:jc w:val="center"/>
              <w:rPr>
                <w:rFonts w:ascii="宋体" w:cs="宋体"/>
                <w:szCs w:val="21"/>
              </w:rPr>
            </w:pPr>
          </w:p>
        </w:tc>
        <w:tc>
          <w:tcPr>
            <w:tcW w:w="1395" w:type="dxa"/>
            <w:vMerge/>
            <w:vAlign w:val="center"/>
          </w:tcPr>
          <w:p w:rsidR="0004402B" w:rsidRDefault="0004402B">
            <w:pPr>
              <w:adjustRightInd w:val="0"/>
              <w:snapToGrid w:val="0"/>
              <w:spacing w:line="240" w:lineRule="exact"/>
              <w:jc w:val="center"/>
              <w:rPr>
                <w:rFonts w:ascii="宋体" w:cs="宋体"/>
                <w:szCs w:val="21"/>
              </w:rPr>
            </w:pPr>
          </w:p>
        </w:tc>
        <w:tc>
          <w:tcPr>
            <w:tcW w:w="6390" w:type="dxa"/>
            <w:vAlign w:val="center"/>
          </w:tcPr>
          <w:p w:rsidR="0004402B" w:rsidRDefault="00691C3B">
            <w:pPr>
              <w:widowControl/>
              <w:adjustRightInd w:val="0"/>
              <w:snapToGrid w:val="0"/>
              <w:spacing w:line="240" w:lineRule="exact"/>
              <w:jc w:val="left"/>
              <w:rPr>
                <w:rFonts w:ascii="宋体" w:cs="宋体"/>
                <w:szCs w:val="21"/>
              </w:rPr>
            </w:pPr>
            <w:r>
              <w:rPr>
                <w:rFonts w:ascii="宋体" w:hAnsi="宋体" w:cs="宋体" w:hint="eastAsia"/>
                <w:kern w:val="0"/>
                <w:szCs w:val="21"/>
              </w:rPr>
              <w:t>（</w:t>
            </w:r>
            <w:r>
              <w:rPr>
                <w:rFonts w:ascii="宋体" w:hAnsi="宋体" w:cs="宋体"/>
                <w:kern w:val="0"/>
                <w:szCs w:val="21"/>
              </w:rPr>
              <w:t>9</w:t>
            </w:r>
            <w:r>
              <w:rPr>
                <w:rFonts w:ascii="宋体" w:hAnsi="宋体" w:cs="宋体" w:hint="eastAsia"/>
                <w:kern w:val="0"/>
                <w:szCs w:val="21"/>
              </w:rPr>
              <w:t>）考生个人录取信息查询渠道和办法，分批次、分科类录取人数和录取最低分</w:t>
            </w:r>
          </w:p>
        </w:tc>
        <w:tc>
          <w:tcPr>
            <w:tcW w:w="4917" w:type="dxa"/>
            <w:vAlign w:val="center"/>
          </w:tcPr>
          <w:p w:rsidR="0004402B" w:rsidRDefault="00691C3B">
            <w:pPr>
              <w:adjustRightInd w:val="0"/>
              <w:snapToGrid w:val="0"/>
              <w:spacing w:line="240" w:lineRule="exact"/>
              <w:jc w:val="center"/>
              <w:rPr>
                <w:szCs w:val="22"/>
              </w:rPr>
            </w:pPr>
            <w:r>
              <w:rPr>
                <w:szCs w:val="22"/>
              </w:rPr>
              <w:t>http://zsw.zjhu.edu.cn</w:t>
            </w:r>
          </w:p>
        </w:tc>
      </w:tr>
      <w:tr w:rsidR="0004402B">
        <w:trPr>
          <w:cantSplit/>
          <w:trHeight w:val="261"/>
          <w:jc w:val="center"/>
        </w:trPr>
        <w:tc>
          <w:tcPr>
            <w:tcW w:w="553" w:type="dxa"/>
            <w:vMerge/>
            <w:vAlign w:val="center"/>
          </w:tcPr>
          <w:p w:rsidR="0004402B" w:rsidRDefault="0004402B">
            <w:pPr>
              <w:adjustRightInd w:val="0"/>
              <w:snapToGrid w:val="0"/>
              <w:spacing w:line="240" w:lineRule="exact"/>
              <w:jc w:val="center"/>
              <w:rPr>
                <w:rFonts w:ascii="宋体" w:cs="宋体"/>
                <w:szCs w:val="21"/>
              </w:rPr>
            </w:pPr>
          </w:p>
        </w:tc>
        <w:tc>
          <w:tcPr>
            <w:tcW w:w="1395" w:type="dxa"/>
            <w:vMerge/>
            <w:vAlign w:val="center"/>
          </w:tcPr>
          <w:p w:rsidR="0004402B" w:rsidRDefault="0004402B">
            <w:pPr>
              <w:adjustRightInd w:val="0"/>
              <w:snapToGrid w:val="0"/>
              <w:spacing w:line="240" w:lineRule="exact"/>
              <w:jc w:val="center"/>
              <w:rPr>
                <w:rFonts w:ascii="宋体" w:cs="宋体"/>
                <w:szCs w:val="21"/>
              </w:rPr>
            </w:pPr>
          </w:p>
        </w:tc>
        <w:tc>
          <w:tcPr>
            <w:tcW w:w="6390" w:type="dxa"/>
            <w:vAlign w:val="center"/>
          </w:tcPr>
          <w:p w:rsidR="0004402B" w:rsidRDefault="00691C3B">
            <w:pPr>
              <w:widowControl/>
              <w:adjustRightInd w:val="0"/>
              <w:snapToGrid w:val="0"/>
              <w:spacing w:line="240" w:lineRule="exact"/>
              <w:jc w:val="left"/>
              <w:rPr>
                <w:rFonts w:ascii="宋体" w:cs="宋体"/>
                <w:szCs w:val="21"/>
              </w:rPr>
            </w:pPr>
            <w:r>
              <w:rPr>
                <w:rFonts w:ascii="宋体" w:hAnsi="宋体" w:cs="宋体" w:hint="eastAsia"/>
                <w:kern w:val="0"/>
                <w:szCs w:val="21"/>
              </w:rPr>
              <w:t>（</w:t>
            </w:r>
            <w:r>
              <w:rPr>
                <w:rFonts w:ascii="宋体" w:hAnsi="宋体" w:cs="宋体"/>
                <w:kern w:val="0"/>
                <w:szCs w:val="21"/>
              </w:rPr>
              <w:t>10</w:t>
            </w:r>
            <w:r>
              <w:rPr>
                <w:rFonts w:ascii="宋体" w:hAnsi="宋体" w:cs="宋体" w:hint="eastAsia"/>
                <w:kern w:val="0"/>
                <w:szCs w:val="21"/>
              </w:rPr>
              <w:t>）招生咨询及考生申诉渠道，新生复查期间有关举报、调查及处理结果</w:t>
            </w:r>
          </w:p>
        </w:tc>
        <w:tc>
          <w:tcPr>
            <w:tcW w:w="4917" w:type="dxa"/>
            <w:vAlign w:val="center"/>
          </w:tcPr>
          <w:p w:rsidR="0004402B" w:rsidRDefault="00691C3B">
            <w:pPr>
              <w:adjustRightInd w:val="0"/>
              <w:snapToGrid w:val="0"/>
              <w:spacing w:line="240" w:lineRule="exact"/>
              <w:jc w:val="center"/>
              <w:rPr>
                <w:szCs w:val="22"/>
              </w:rPr>
            </w:pPr>
            <w:r>
              <w:rPr>
                <w:szCs w:val="22"/>
              </w:rPr>
              <w:t>http://zsw.zjhu.edu.cn</w:t>
            </w:r>
          </w:p>
        </w:tc>
      </w:tr>
      <w:tr w:rsidR="0004402B">
        <w:trPr>
          <w:cantSplit/>
          <w:trHeight w:val="508"/>
          <w:jc w:val="center"/>
        </w:trPr>
        <w:tc>
          <w:tcPr>
            <w:tcW w:w="553" w:type="dxa"/>
            <w:vMerge/>
            <w:vAlign w:val="center"/>
          </w:tcPr>
          <w:p w:rsidR="0004402B" w:rsidRDefault="0004402B">
            <w:pPr>
              <w:adjustRightInd w:val="0"/>
              <w:snapToGrid w:val="0"/>
              <w:spacing w:line="240" w:lineRule="exact"/>
              <w:jc w:val="center"/>
              <w:rPr>
                <w:rFonts w:ascii="宋体" w:cs="宋体"/>
                <w:szCs w:val="21"/>
              </w:rPr>
            </w:pPr>
          </w:p>
        </w:tc>
        <w:tc>
          <w:tcPr>
            <w:tcW w:w="1395" w:type="dxa"/>
            <w:vMerge/>
            <w:vAlign w:val="center"/>
          </w:tcPr>
          <w:p w:rsidR="0004402B" w:rsidRDefault="0004402B">
            <w:pPr>
              <w:adjustRightInd w:val="0"/>
              <w:snapToGrid w:val="0"/>
              <w:spacing w:line="240" w:lineRule="exact"/>
              <w:jc w:val="center"/>
              <w:rPr>
                <w:rFonts w:ascii="宋体" w:cs="宋体"/>
                <w:szCs w:val="21"/>
              </w:rPr>
            </w:pPr>
          </w:p>
        </w:tc>
        <w:tc>
          <w:tcPr>
            <w:tcW w:w="6390" w:type="dxa"/>
            <w:vAlign w:val="center"/>
          </w:tcPr>
          <w:p w:rsidR="0004402B" w:rsidRDefault="00691C3B">
            <w:pPr>
              <w:widowControl/>
              <w:adjustRightInd w:val="0"/>
              <w:snapToGrid w:val="0"/>
              <w:spacing w:line="240" w:lineRule="exact"/>
              <w:jc w:val="left"/>
              <w:rPr>
                <w:rFonts w:ascii="宋体" w:cs="宋体"/>
                <w:szCs w:val="21"/>
              </w:rPr>
            </w:pPr>
            <w:r>
              <w:rPr>
                <w:rFonts w:ascii="宋体" w:hAnsi="宋体" w:cs="宋体" w:hint="eastAsia"/>
                <w:kern w:val="0"/>
                <w:szCs w:val="21"/>
              </w:rPr>
              <w:t>（</w:t>
            </w:r>
            <w:r>
              <w:rPr>
                <w:rFonts w:ascii="宋体" w:hAnsi="宋体" w:cs="宋体"/>
                <w:kern w:val="0"/>
                <w:szCs w:val="21"/>
              </w:rPr>
              <w:t>11</w:t>
            </w:r>
            <w:r>
              <w:rPr>
                <w:rFonts w:ascii="宋体" w:hAnsi="宋体" w:cs="宋体" w:hint="eastAsia"/>
                <w:kern w:val="0"/>
                <w:szCs w:val="21"/>
              </w:rPr>
              <w:t>）研究生招生简章、招生专业目录、复试录取办法，各院（系、所）或学科、专业招收研究生人数</w:t>
            </w:r>
          </w:p>
        </w:tc>
        <w:tc>
          <w:tcPr>
            <w:tcW w:w="4917" w:type="dxa"/>
            <w:vAlign w:val="center"/>
          </w:tcPr>
          <w:p w:rsidR="0004402B" w:rsidRDefault="00691C3B">
            <w:pPr>
              <w:adjustRightInd w:val="0"/>
              <w:snapToGrid w:val="0"/>
              <w:spacing w:line="240" w:lineRule="exact"/>
              <w:jc w:val="center"/>
              <w:rPr>
                <w:szCs w:val="22"/>
              </w:rPr>
            </w:pPr>
            <w:r>
              <w:rPr>
                <w:szCs w:val="22"/>
              </w:rPr>
              <w:t>http://yjsc.zjhu.edu.cn/</w:t>
            </w:r>
          </w:p>
        </w:tc>
      </w:tr>
      <w:tr w:rsidR="0004402B">
        <w:trPr>
          <w:cantSplit/>
          <w:trHeight w:val="261"/>
          <w:jc w:val="center"/>
        </w:trPr>
        <w:tc>
          <w:tcPr>
            <w:tcW w:w="553" w:type="dxa"/>
            <w:vMerge/>
            <w:vAlign w:val="center"/>
          </w:tcPr>
          <w:p w:rsidR="0004402B" w:rsidRDefault="0004402B">
            <w:pPr>
              <w:adjustRightInd w:val="0"/>
              <w:snapToGrid w:val="0"/>
              <w:spacing w:line="240" w:lineRule="exact"/>
              <w:jc w:val="center"/>
              <w:rPr>
                <w:rFonts w:ascii="宋体" w:cs="宋体"/>
                <w:szCs w:val="21"/>
              </w:rPr>
            </w:pPr>
          </w:p>
        </w:tc>
        <w:tc>
          <w:tcPr>
            <w:tcW w:w="1395" w:type="dxa"/>
            <w:vMerge/>
            <w:vAlign w:val="center"/>
          </w:tcPr>
          <w:p w:rsidR="0004402B" w:rsidRDefault="0004402B">
            <w:pPr>
              <w:adjustRightInd w:val="0"/>
              <w:snapToGrid w:val="0"/>
              <w:spacing w:line="240" w:lineRule="exact"/>
              <w:jc w:val="center"/>
              <w:rPr>
                <w:rFonts w:ascii="宋体" w:cs="宋体"/>
                <w:szCs w:val="21"/>
              </w:rPr>
            </w:pPr>
          </w:p>
        </w:tc>
        <w:tc>
          <w:tcPr>
            <w:tcW w:w="6390" w:type="dxa"/>
            <w:vAlign w:val="center"/>
          </w:tcPr>
          <w:p w:rsidR="0004402B" w:rsidRDefault="00691C3B">
            <w:pPr>
              <w:widowControl/>
              <w:adjustRightInd w:val="0"/>
              <w:snapToGrid w:val="0"/>
              <w:spacing w:line="240" w:lineRule="exact"/>
              <w:jc w:val="left"/>
              <w:rPr>
                <w:rFonts w:ascii="宋体" w:cs="宋体"/>
                <w:szCs w:val="21"/>
              </w:rPr>
            </w:pPr>
            <w:r>
              <w:rPr>
                <w:rFonts w:ascii="宋体" w:hAnsi="宋体" w:cs="宋体" w:hint="eastAsia"/>
                <w:kern w:val="0"/>
                <w:szCs w:val="21"/>
              </w:rPr>
              <w:t>（</w:t>
            </w:r>
            <w:r>
              <w:rPr>
                <w:rFonts w:ascii="宋体" w:hAnsi="宋体" w:cs="宋体"/>
                <w:kern w:val="0"/>
                <w:szCs w:val="21"/>
              </w:rPr>
              <w:t>12</w:t>
            </w:r>
            <w:r>
              <w:rPr>
                <w:rFonts w:ascii="宋体" w:hAnsi="宋体" w:cs="宋体" w:hint="eastAsia"/>
                <w:kern w:val="0"/>
                <w:szCs w:val="21"/>
              </w:rPr>
              <w:t>）参加研究生复试的考生成绩</w:t>
            </w:r>
          </w:p>
        </w:tc>
        <w:tc>
          <w:tcPr>
            <w:tcW w:w="4917" w:type="dxa"/>
            <w:vAlign w:val="center"/>
          </w:tcPr>
          <w:p w:rsidR="0004402B" w:rsidRDefault="00691C3B">
            <w:pPr>
              <w:adjustRightInd w:val="0"/>
              <w:snapToGrid w:val="0"/>
              <w:spacing w:line="240" w:lineRule="exact"/>
              <w:jc w:val="center"/>
              <w:rPr>
                <w:szCs w:val="22"/>
              </w:rPr>
            </w:pPr>
            <w:r>
              <w:rPr>
                <w:szCs w:val="22"/>
              </w:rPr>
              <w:t>http://yjsc.zjhu.edu.cn/index.asp</w:t>
            </w:r>
          </w:p>
        </w:tc>
      </w:tr>
      <w:tr w:rsidR="0004402B">
        <w:trPr>
          <w:cantSplit/>
          <w:trHeight w:val="261"/>
          <w:jc w:val="center"/>
        </w:trPr>
        <w:tc>
          <w:tcPr>
            <w:tcW w:w="553" w:type="dxa"/>
            <w:vMerge/>
            <w:vAlign w:val="center"/>
          </w:tcPr>
          <w:p w:rsidR="0004402B" w:rsidRDefault="0004402B">
            <w:pPr>
              <w:adjustRightInd w:val="0"/>
              <w:snapToGrid w:val="0"/>
              <w:spacing w:line="240" w:lineRule="exact"/>
              <w:jc w:val="center"/>
              <w:rPr>
                <w:rFonts w:ascii="宋体" w:cs="宋体"/>
                <w:szCs w:val="21"/>
              </w:rPr>
            </w:pPr>
          </w:p>
        </w:tc>
        <w:tc>
          <w:tcPr>
            <w:tcW w:w="1395" w:type="dxa"/>
            <w:vMerge/>
            <w:vAlign w:val="center"/>
          </w:tcPr>
          <w:p w:rsidR="0004402B" w:rsidRDefault="0004402B">
            <w:pPr>
              <w:adjustRightInd w:val="0"/>
              <w:snapToGrid w:val="0"/>
              <w:spacing w:line="240" w:lineRule="exact"/>
              <w:jc w:val="center"/>
              <w:rPr>
                <w:rFonts w:ascii="宋体" w:cs="宋体"/>
                <w:szCs w:val="21"/>
              </w:rPr>
            </w:pPr>
          </w:p>
        </w:tc>
        <w:tc>
          <w:tcPr>
            <w:tcW w:w="6390" w:type="dxa"/>
            <w:vAlign w:val="center"/>
          </w:tcPr>
          <w:p w:rsidR="0004402B" w:rsidRDefault="00691C3B">
            <w:pPr>
              <w:widowControl/>
              <w:adjustRightInd w:val="0"/>
              <w:snapToGrid w:val="0"/>
              <w:spacing w:line="240" w:lineRule="exact"/>
              <w:jc w:val="left"/>
              <w:rPr>
                <w:rFonts w:ascii="宋体" w:cs="宋体"/>
                <w:szCs w:val="21"/>
              </w:rPr>
            </w:pPr>
            <w:r>
              <w:rPr>
                <w:rFonts w:ascii="宋体" w:hAnsi="宋体" w:cs="宋体" w:hint="eastAsia"/>
                <w:kern w:val="0"/>
                <w:szCs w:val="21"/>
              </w:rPr>
              <w:t>（</w:t>
            </w:r>
            <w:r>
              <w:rPr>
                <w:rFonts w:ascii="宋体" w:hAnsi="宋体" w:cs="宋体"/>
                <w:kern w:val="0"/>
                <w:szCs w:val="21"/>
              </w:rPr>
              <w:t>13</w:t>
            </w:r>
            <w:r>
              <w:rPr>
                <w:rFonts w:ascii="宋体" w:hAnsi="宋体" w:cs="宋体" w:hint="eastAsia"/>
                <w:kern w:val="0"/>
                <w:szCs w:val="21"/>
              </w:rPr>
              <w:t>）拟录取研究生名单</w:t>
            </w:r>
          </w:p>
        </w:tc>
        <w:tc>
          <w:tcPr>
            <w:tcW w:w="4917" w:type="dxa"/>
            <w:vAlign w:val="center"/>
          </w:tcPr>
          <w:p w:rsidR="0004402B" w:rsidRDefault="00691C3B">
            <w:pPr>
              <w:adjustRightInd w:val="0"/>
              <w:snapToGrid w:val="0"/>
              <w:spacing w:line="240" w:lineRule="exact"/>
              <w:jc w:val="center"/>
              <w:rPr>
                <w:szCs w:val="22"/>
              </w:rPr>
            </w:pPr>
            <w:r>
              <w:rPr>
                <w:szCs w:val="22"/>
              </w:rPr>
              <w:t>http://yjsc.zjhu.edu.cn/index.asp</w:t>
            </w:r>
          </w:p>
        </w:tc>
      </w:tr>
      <w:tr w:rsidR="0004402B">
        <w:trPr>
          <w:cantSplit/>
          <w:trHeight w:val="261"/>
          <w:jc w:val="center"/>
        </w:trPr>
        <w:tc>
          <w:tcPr>
            <w:tcW w:w="553" w:type="dxa"/>
            <w:vMerge/>
            <w:vAlign w:val="center"/>
          </w:tcPr>
          <w:p w:rsidR="0004402B" w:rsidRDefault="0004402B">
            <w:pPr>
              <w:adjustRightInd w:val="0"/>
              <w:snapToGrid w:val="0"/>
              <w:spacing w:line="240" w:lineRule="exact"/>
              <w:jc w:val="center"/>
              <w:rPr>
                <w:rFonts w:ascii="宋体" w:cs="宋体"/>
                <w:szCs w:val="21"/>
              </w:rPr>
            </w:pPr>
          </w:p>
        </w:tc>
        <w:tc>
          <w:tcPr>
            <w:tcW w:w="1395" w:type="dxa"/>
            <w:vMerge/>
            <w:vAlign w:val="center"/>
          </w:tcPr>
          <w:p w:rsidR="0004402B" w:rsidRDefault="0004402B">
            <w:pPr>
              <w:adjustRightInd w:val="0"/>
              <w:snapToGrid w:val="0"/>
              <w:spacing w:line="240" w:lineRule="exact"/>
              <w:jc w:val="center"/>
              <w:rPr>
                <w:rFonts w:ascii="宋体" w:cs="宋体"/>
                <w:szCs w:val="21"/>
              </w:rPr>
            </w:pPr>
          </w:p>
        </w:tc>
        <w:tc>
          <w:tcPr>
            <w:tcW w:w="6390" w:type="dxa"/>
            <w:vAlign w:val="center"/>
          </w:tcPr>
          <w:p w:rsidR="0004402B" w:rsidRDefault="00691C3B">
            <w:pPr>
              <w:widowControl/>
              <w:adjustRightInd w:val="0"/>
              <w:snapToGrid w:val="0"/>
              <w:spacing w:line="240" w:lineRule="exact"/>
              <w:jc w:val="left"/>
              <w:rPr>
                <w:rFonts w:ascii="宋体" w:cs="宋体"/>
                <w:szCs w:val="21"/>
              </w:rPr>
            </w:pPr>
            <w:r>
              <w:rPr>
                <w:rFonts w:ascii="宋体" w:hAnsi="宋体" w:cs="宋体" w:hint="eastAsia"/>
                <w:kern w:val="0"/>
                <w:szCs w:val="21"/>
              </w:rPr>
              <w:t>（</w:t>
            </w:r>
            <w:r>
              <w:rPr>
                <w:rFonts w:ascii="宋体" w:hAnsi="宋体" w:cs="宋体"/>
                <w:kern w:val="0"/>
                <w:szCs w:val="21"/>
              </w:rPr>
              <w:t>14</w:t>
            </w:r>
            <w:r>
              <w:rPr>
                <w:rFonts w:ascii="宋体" w:hAnsi="宋体" w:cs="宋体" w:hint="eastAsia"/>
                <w:kern w:val="0"/>
                <w:szCs w:val="21"/>
              </w:rPr>
              <w:t>）研究生招生咨询及申诉渠道</w:t>
            </w:r>
          </w:p>
        </w:tc>
        <w:tc>
          <w:tcPr>
            <w:tcW w:w="4917" w:type="dxa"/>
            <w:vAlign w:val="center"/>
          </w:tcPr>
          <w:p w:rsidR="0004402B" w:rsidRDefault="00691C3B">
            <w:pPr>
              <w:adjustRightInd w:val="0"/>
              <w:snapToGrid w:val="0"/>
              <w:spacing w:line="240" w:lineRule="exact"/>
              <w:jc w:val="center"/>
              <w:rPr>
                <w:szCs w:val="22"/>
              </w:rPr>
            </w:pPr>
            <w:r>
              <w:rPr>
                <w:szCs w:val="22"/>
              </w:rPr>
              <w:t xml:space="preserve">http://yjsc.zjhu.edu.cn/index.asp </w:t>
            </w:r>
          </w:p>
        </w:tc>
      </w:tr>
      <w:tr w:rsidR="0004402B">
        <w:trPr>
          <w:cantSplit/>
          <w:trHeight w:val="261"/>
          <w:jc w:val="center"/>
        </w:trPr>
        <w:tc>
          <w:tcPr>
            <w:tcW w:w="553" w:type="dxa"/>
            <w:vMerge w:val="restart"/>
            <w:vAlign w:val="center"/>
          </w:tcPr>
          <w:p w:rsidR="0004402B" w:rsidRDefault="00691C3B">
            <w:pPr>
              <w:widowControl/>
              <w:adjustRightInd w:val="0"/>
              <w:snapToGrid w:val="0"/>
              <w:spacing w:line="240" w:lineRule="exact"/>
              <w:jc w:val="center"/>
              <w:rPr>
                <w:rFonts w:ascii="宋体" w:cs="宋体"/>
                <w:szCs w:val="21"/>
              </w:rPr>
            </w:pPr>
            <w:r>
              <w:rPr>
                <w:rFonts w:ascii="宋体" w:hAnsi="宋体" w:cs="宋体"/>
                <w:kern w:val="0"/>
                <w:szCs w:val="21"/>
              </w:rPr>
              <w:t>3</w:t>
            </w:r>
          </w:p>
        </w:tc>
        <w:tc>
          <w:tcPr>
            <w:tcW w:w="1395" w:type="dxa"/>
            <w:vMerge w:val="restart"/>
            <w:vAlign w:val="center"/>
          </w:tcPr>
          <w:p w:rsidR="0004402B" w:rsidRDefault="00691C3B">
            <w:pPr>
              <w:widowControl/>
              <w:adjustRightInd w:val="0"/>
              <w:snapToGrid w:val="0"/>
              <w:spacing w:line="240" w:lineRule="exact"/>
              <w:jc w:val="center"/>
              <w:rPr>
                <w:rFonts w:ascii="宋体" w:cs="宋体"/>
                <w:szCs w:val="21"/>
              </w:rPr>
            </w:pPr>
            <w:r>
              <w:rPr>
                <w:rFonts w:ascii="宋体" w:hAnsi="宋体" w:cs="宋体" w:hint="eastAsia"/>
                <w:kern w:val="0"/>
                <w:szCs w:val="21"/>
              </w:rPr>
              <w:t>财务、资产及收费信息</w:t>
            </w:r>
            <w:r>
              <w:rPr>
                <w:rFonts w:ascii="宋体" w:hAnsi="宋体" w:cs="宋体"/>
                <w:kern w:val="0"/>
                <w:szCs w:val="21"/>
              </w:rPr>
              <w:t xml:space="preserve">       </w:t>
            </w:r>
            <w:r>
              <w:rPr>
                <w:rFonts w:ascii="宋体" w:hAnsi="宋体" w:cs="宋体" w:hint="eastAsia"/>
                <w:kern w:val="0"/>
                <w:szCs w:val="21"/>
              </w:rPr>
              <w:t>（</w:t>
            </w:r>
            <w:r>
              <w:rPr>
                <w:rFonts w:ascii="宋体" w:hAnsi="宋体" w:cs="宋体"/>
                <w:kern w:val="0"/>
                <w:szCs w:val="21"/>
              </w:rPr>
              <w:t>7</w:t>
            </w:r>
            <w:r>
              <w:rPr>
                <w:rFonts w:ascii="宋体" w:hAnsi="宋体" w:cs="宋体" w:hint="eastAsia"/>
                <w:kern w:val="0"/>
                <w:szCs w:val="21"/>
              </w:rPr>
              <w:t>项）</w:t>
            </w:r>
          </w:p>
        </w:tc>
        <w:tc>
          <w:tcPr>
            <w:tcW w:w="6390" w:type="dxa"/>
            <w:vAlign w:val="center"/>
          </w:tcPr>
          <w:p w:rsidR="0004402B" w:rsidRDefault="00691C3B">
            <w:pPr>
              <w:widowControl/>
              <w:adjustRightInd w:val="0"/>
              <w:snapToGrid w:val="0"/>
              <w:spacing w:line="240" w:lineRule="exact"/>
              <w:jc w:val="left"/>
              <w:rPr>
                <w:rFonts w:ascii="宋体" w:cs="宋体"/>
                <w:szCs w:val="21"/>
              </w:rPr>
            </w:pPr>
            <w:r>
              <w:rPr>
                <w:rFonts w:ascii="宋体" w:hAnsi="宋体" w:cs="宋体" w:hint="eastAsia"/>
                <w:kern w:val="0"/>
                <w:szCs w:val="21"/>
              </w:rPr>
              <w:t>（</w:t>
            </w:r>
            <w:r>
              <w:rPr>
                <w:rFonts w:ascii="宋体" w:hAnsi="宋体" w:cs="宋体"/>
                <w:kern w:val="0"/>
                <w:szCs w:val="21"/>
              </w:rPr>
              <w:t>15</w:t>
            </w:r>
            <w:r>
              <w:rPr>
                <w:rFonts w:ascii="宋体" w:hAnsi="宋体" w:cs="宋体" w:hint="eastAsia"/>
                <w:kern w:val="0"/>
                <w:szCs w:val="21"/>
              </w:rPr>
              <w:t>）财务、资产管理制度</w:t>
            </w:r>
          </w:p>
        </w:tc>
        <w:tc>
          <w:tcPr>
            <w:tcW w:w="4917" w:type="dxa"/>
            <w:vAlign w:val="center"/>
          </w:tcPr>
          <w:p w:rsidR="0004402B" w:rsidRDefault="00163056">
            <w:pPr>
              <w:adjustRightInd w:val="0"/>
              <w:snapToGrid w:val="0"/>
              <w:spacing w:line="240" w:lineRule="exact"/>
              <w:jc w:val="center"/>
              <w:rPr>
                <w:szCs w:val="22"/>
              </w:rPr>
            </w:pPr>
            <w:hyperlink r:id="rId13" w:history="1">
              <w:r w:rsidR="00691C3B">
                <w:rPr>
                  <w:szCs w:val="22"/>
                </w:rPr>
                <w:t>http://jhcwc.zjhu.edu.cn/list.aspx?cid=30</w:t>
              </w:r>
            </w:hyperlink>
          </w:p>
          <w:p w:rsidR="0004402B" w:rsidRDefault="00691C3B">
            <w:pPr>
              <w:adjustRightInd w:val="0"/>
              <w:snapToGrid w:val="0"/>
              <w:spacing w:line="240" w:lineRule="exact"/>
              <w:jc w:val="center"/>
              <w:rPr>
                <w:szCs w:val="22"/>
              </w:rPr>
            </w:pPr>
            <w:r>
              <w:rPr>
                <w:rFonts w:hint="eastAsia"/>
                <w:szCs w:val="22"/>
              </w:rPr>
              <w:t>（财务管理制度）</w:t>
            </w:r>
          </w:p>
          <w:p w:rsidR="0004402B" w:rsidRDefault="00691C3B">
            <w:pPr>
              <w:adjustRightInd w:val="0"/>
              <w:snapToGrid w:val="0"/>
              <w:spacing w:line="240" w:lineRule="exact"/>
              <w:jc w:val="center"/>
              <w:rPr>
                <w:szCs w:val="22"/>
              </w:rPr>
            </w:pPr>
            <w:r>
              <w:rPr>
                <w:szCs w:val="22"/>
              </w:rPr>
              <w:t>http://xcglc.zjhu.edu.cn/gyzc/index.asp?id=33</w:t>
            </w:r>
            <w:r>
              <w:rPr>
                <w:rFonts w:hint="eastAsia"/>
                <w:szCs w:val="22"/>
              </w:rPr>
              <w:t>（资产管理制度）</w:t>
            </w:r>
          </w:p>
        </w:tc>
      </w:tr>
      <w:tr w:rsidR="0004402B">
        <w:trPr>
          <w:cantSplit/>
          <w:trHeight w:val="261"/>
          <w:jc w:val="center"/>
        </w:trPr>
        <w:tc>
          <w:tcPr>
            <w:tcW w:w="553" w:type="dxa"/>
            <w:vMerge/>
            <w:vAlign w:val="center"/>
          </w:tcPr>
          <w:p w:rsidR="0004402B" w:rsidRDefault="0004402B">
            <w:pPr>
              <w:adjustRightInd w:val="0"/>
              <w:snapToGrid w:val="0"/>
              <w:spacing w:line="240" w:lineRule="exact"/>
              <w:jc w:val="center"/>
              <w:rPr>
                <w:rFonts w:ascii="宋体" w:cs="宋体"/>
                <w:szCs w:val="21"/>
              </w:rPr>
            </w:pPr>
          </w:p>
        </w:tc>
        <w:tc>
          <w:tcPr>
            <w:tcW w:w="1395" w:type="dxa"/>
            <w:vMerge/>
            <w:vAlign w:val="center"/>
          </w:tcPr>
          <w:p w:rsidR="0004402B" w:rsidRDefault="0004402B">
            <w:pPr>
              <w:adjustRightInd w:val="0"/>
              <w:snapToGrid w:val="0"/>
              <w:spacing w:line="240" w:lineRule="exact"/>
              <w:jc w:val="center"/>
              <w:rPr>
                <w:rFonts w:ascii="宋体" w:cs="宋体"/>
                <w:szCs w:val="21"/>
              </w:rPr>
            </w:pPr>
          </w:p>
        </w:tc>
        <w:tc>
          <w:tcPr>
            <w:tcW w:w="6390" w:type="dxa"/>
            <w:vAlign w:val="center"/>
          </w:tcPr>
          <w:p w:rsidR="0004402B" w:rsidRDefault="00691C3B">
            <w:pPr>
              <w:widowControl/>
              <w:adjustRightInd w:val="0"/>
              <w:snapToGrid w:val="0"/>
              <w:spacing w:line="240" w:lineRule="exact"/>
              <w:jc w:val="left"/>
              <w:rPr>
                <w:rFonts w:ascii="宋体" w:cs="宋体"/>
                <w:szCs w:val="21"/>
              </w:rPr>
            </w:pPr>
            <w:r>
              <w:rPr>
                <w:rFonts w:ascii="宋体" w:hAnsi="宋体" w:cs="宋体" w:hint="eastAsia"/>
                <w:kern w:val="0"/>
                <w:szCs w:val="21"/>
              </w:rPr>
              <w:t>（</w:t>
            </w:r>
            <w:r>
              <w:rPr>
                <w:rFonts w:ascii="宋体" w:hAnsi="宋体" w:cs="宋体"/>
                <w:kern w:val="0"/>
                <w:szCs w:val="21"/>
              </w:rPr>
              <w:t>16</w:t>
            </w:r>
            <w:r>
              <w:rPr>
                <w:rFonts w:ascii="宋体" w:hAnsi="宋体" w:cs="宋体" w:hint="eastAsia"/>
                <w:kern w:val="0"/>
                <w:szCs w:val="21"/>
              </w:rPr>
              <w:t>）受捐赠财产的使用与管理情况</w:t>
            </w:r>
          </w:p>
        </w:tc>
        <w:tc>
          <w:tcPr>
            <w:tcW w:w="4917" w:type="dxa"/>
            <w:vAlign w:val="center"/>
          </w:tcPr>
          <w:p w:rsidR="0004402B" w:rsidRDefault="00691C3B">
            <w:pPr>
              <w:adjustRightInd w:val="0"/>
              <w:snapToGrid w:val="0"/>
              <w:spacing w:line="240" w:lineRule="exact"/>
              <w:jc w:val="center"/>
              <w:rPr>
                <w:szCs w:val="22"/>
              </w:rPr>
            </w:pPr>
            <w:r>
              <w:rPr>
                <w:szCs w:val="22"/>
              </w:rPr>
              <w:t>http://xyw.zjhu.edu.cn/list.aspx?cid=9</w:t>
            </w:r>
          </w:p>
        </w:tc>
      </w:tr>
      <w:tr w:rsidR="0004402B">
        <w:trPr>
          <w:cantSplit/>
          <w:trHeight w:val="261"/>
          <w:jc w:val="center"/>
        </w:trPr>
        <w:tc>
          <w:tcPr>
            <w:tcW w:w="553" w:type="dxa"/>
            <w:vMerge/>
            <w:vAlign w:val="center"/>
          </w:tcPr>
          <w:p w:rsidR="0004402B" w:rsidRDefault="0004402B">
            <w:pPr>
              <w:adjustRightInd w:val="0"/>
              <w:snapToGrid w:val="0"/>
              <w:spacing w:line="240" w:lineRule="exact"/>
              <w:jc w:val="center"/>
              <w:rPr>
                <w:rFonts w:ascii="宋体" w:cs="宋体"/>
                <w:szCs w:val="21"/>
              </w:rPr>
            </w:pPr>
          </w:p>
        </w:tc>
        <w:tc>
          <w:tcPr>
            <w:tcW w:w="1395" w:type="dxa"/>
            <w:vMerge/>
            <w:vAlign w:val="center"/>
          </w:tcPr>
          <w:p w:rsidR="0004402B" w:rsidRDefault="0004402B">
            <w:pPr>
              <w:adjustRightInd w:val="0"/>
              <w:snapToGrid w:val="0"/>
              <w:spacing w:line="240" w:lineRule="exact"/>
              <w:jc w:val="center"/>
              <w:rPr>
                <w:rFonts w:ascii="宋体" w:cs="宋体"/>
                <w:szCs w:val="21"/>
              </w:rPr>
            </w:pPr>
          </w:p>
        </w:tc>
        <w:tc>
          <w:tcPr>
            <w:tcW w:w="6390" w:type="dxa"/>
            <w:vAlign w:val="center"/>
          </w:tcPr>
          <w:p w:rsidR="0004402B" w:rsidRDefault="00691C3B">
            <w:pPr>
              <w:widowControl/>
              <w:adjustRightInd w:val="0"/>
              <w:snapToGrid w:val="0"/>
              <w:spacing w:line="240" w:lineRule="exact"/>
              <w:jc w:val="left"/>
              <w:rPr>
                <w:rFonts w:ascii="宋体" w:cs="宋体"/>
                <w:kern w:val="0"/>
                <w:szCs w:val="21"/>
              </w:rPr>
            </w:pPr>
            <w:r>
              <w:rPr>
                <w:rFonts w:ascii="宋体" w:hAnsi="宋体" w:cs="宋体" w:hint="eastAsia"/>
                <w:kern w:val="0"/>
                <w:szCs w:val="21"/>
              </w:rPr>
              <w:t>（</w:t>
            </w:r>
            <w:r>
              <w:rPr>
                <w:rFonts w:ascii="宋体" w:hAnsi="宋体" w:cs="宋体"/>
                <w:kern w:val="0"/>
                <w:szCs w:val="21"/>
              </w:rPr>
              <w:t>17</w:t>
            </w:r>
            <w:r>
              <w:rPr>
                <w:rFonts w:ascii="宋体" w:hAnsi="宋体" w:cs="宋体" w:hint="eastAsia"/>
                <w:kern w:val="0"/>
                <w:szCs w:val="21"/>
              </w:rPr>
              <w:t>）校办企业资产、负债、国有资产保值增值等信息</w:t>
            </w:r>
          </w:p>
        </w:tc>
        <w:tc>
          <w:tcPr>
            <w:tcW w:w="4917" w:type="dxa"/>
            <w:vAlign w:val="center"/>
          </w:tcPr>
          <w:p w:rsidR="0004402B" w:rsidRDefault="00691C3B">
            <w:pPr>
              <w:adjustRightInd w:val="0"/>
              <w:snapToGrid w:val="0"/>
              <w:spacing w:line="240" w:lineRule="exact"/>
              <w:jc w:val="center"/>
              <w:rPr>
                <w:szCs w:val="22"/>
              </w:rPr>
            </w:pPr>
            <w:r>
              <w:rPr>
                <w:szCs w:val="22"/>
              </w:rPr>
              <w:t>http://xcglc.zjhu.edu.cn/</w:t>
            </w:r>
          </w:p>
        </w:tc>
      </w:tr>
      <w:tr w:rsidR="0004402B">
        <w:trPr>
          <w:cantSplit/>
          <w:trHeight w:val="261"/>
          <w:jc w:val="center"/>
        </w:trPr>
        <w:tc>
          <w:tcPr>
            <w:tcW w:w="553" w:type="dxa"/>
            <w:vMerge/>
            <w:vAlign w:val="center"/>
          </w:tcPr>
          <w:p w:rsidR="0004402B" w:rsidRDefault="0004402B">
            <w:pPr>
              <w:adjustRightInd w:val="0"/>
              <w:snapToGrid w:val="0"/>
              <w:spacing w:line="240" w:lineRule="exact"/>
              <w:jc w:val="center"/>
              <w:rPr>
                <w:rFonts w:ascii="宋体" w:cs="宋体"/>
                <w:szCs w:val="21"/>
              </w:rPr>
            </w:pPr>
          </w:p>
        </w:tc>
        <w:tc>
          <w:tcPr>
            <w:tcW w:w="1395" w:type="dxa"/>
            <w:vMerge/>
            <w:vAlign w:val="center"/>
          </w:tcPr>
          <w:p w:rsidR="0004402B" w:rsidRDefault="0004402B">
            <w:pPr>
              <w:adjustRightInd w:val="0"/>
              <w:snapToGrid w:val="0"/>
              <w:spacing w:line="240" w:lineRule="exact"/>
              <w:jc w:val="center"/>
              <w:rPr>
                <w:rFonts w:ascii="宋体" w:cs="宋体"/>
                <w:szCs w:val="21"/>
              </w:rPr>
            </w:pPr>
          </w:p>
        </w:tc>
        <w:tc>
          <w:tcPr>
            <w:tcW w:w="6390" w:type="dxa"/>
            <w:vAlign w:val="center"/>
          </w:tcPr>
          <w:p w:rsidR="0004402B" w:rsidRDefault="00691C3B">
            <w:pPr>
              <w:widowControl/>
              <w:adjustRightInd w:val="0"/>
              <w:snapToGrid w:val="0"/>
              <w:spacing w:line="240" w:lineRule="exact"/>
              <w:jc w:val="left"/>
              <w:rPr>
                <w:rFonts w:ascii="宋体" w:cs="宋体"/>
                <w:szCs w:val="21"/>
              </w:rPr>
            </w:pPr>
            <w:r>
              <w:rPr>
                <w:rFonts w:ascii="宋体" w:hAnsi="宋体" w:cs="宋体" w:hint="eastAsia"/>
                <w:kern w:val="0"/>
                <w:szCs w:val="21"/>
              </w:rPr>
              <w:t>（</w:t>
            </w:r>
            <w:r>
              <w:rPr>
                <w:rFonts w:ascii="宋体" w:hAnsi="宋体" w:cs="宋体"/>
                <w:kern w:val="0"/>
                <w:szCs w:val="21"/>
              </w:rPr>
              <w:t>18</w:t>
            </w:r>
            <w:r>
              <w:rPr>
                <w:rFonts w:ascii="宋体" w:hAnsi="宋体" w:cs="宋体" w:hint="eastAsia"/>
                <w:kern w:val="0"/>
                <w:szCs w:val="21"/>
              </w:rPr>
              <w:t>）仪器设备、图书、药品等物资设备采购和重大基建工程的招投标</w:t>
            </w:r>
          </w:p>
        </w:tc>
        <w:tc>
          <w:tcPr>
            <w:tcW w:w="4917" w:type="dxa"/>
            <w:vAlign w:val="center"/>
          </w:tcPr>
          <w:p w:rsidR="0004402B" w:rsidRDefault="00691C3B">
            <w:pPr>
              <w:adjustRightInd w:val="0"/>
              <w:snapToGrid w:val="0"/>
              <w:spacing w:line="240" w:lineRule="exact"/>
              <w:jc w:val="center"/>
              <w:rPr>
                <w:szCs w:val="22"/>
              </w:rPr>
            </w:pPr>
            <w:r>
              <w:rPr>
                <w:szCs w:val="22"/>
              </w:rPr>
              <w:t>http://cgzx.zjhu.edu.cn/</w:t>
            </w:r>
          </w:p>
        </w:tc>
      </w:tr>
      <w:tr w:rsidR="0004402B">
        <w:trPr>
          <w:cantSplit/>
          <w:trHeight w:val="261"/>
          <w:jc w:val="center"/>
        </w:trPr>
        <w:tc>
          <w:tcPr>
            <w:tcW w:w="553" w:type="dxa"/>
            <w:vMerge/>
            <w:vAlign w:val="center"/>
          </w:tcPr>
          <w:p w:rsidR="0004402B" w:rsidRDefault="0004402B">
            <w:pPr>
              <w:adjustRightInd w:val="0"/>
              <w:snapToGrid w:val="0"/>
              <w:spacing w:line="240" w:lineRule="exact"/>
              <w:jc w:val="center"/>
              <w:rPr>
                <w:rFonts w:ascii="宋体" w:cs="宋体"/>
                <w:szCs w:val="21"/>
              </w:rPr>
            </w:pPr>
          </w:p>
        </w:tc>
        <w:tc>
          <w:tcPr>
            <w:tcW w:w="1395" w:type="dxa"/>
            <w:vMerge/>
            <w:vAlign w:val="center"/>
          </w:tcPr>
          <w:p w:rsidR="0004402B" w:rsidRDefault="0004402B">
            <w:pPr>
              <w:adjustRightInd w:val="0"/>
              <w:snapToGrid w:val="0"/>
              <w:spacing w:line="240" w:lineRule="exact"/>
              <w:jc w:val="center"/>
              <w:rPr>
                <w:rFonts w:ascii="宋体" w:cs="宋体"/>
                <w:szCs w:val="21"/>
              </w:rPr>
            </w:pPr>
          </w:p>
        </w:tc>
        <w:tc>
          <w:tcPr>
            <w:tcW w:w="6390" w:type="dxa"/>
            <w:vAlign w:val="center"/>
          </w:tcPr>
          <w:p w:rsidR="0004402B" w:rsidRDefault="00691C3B">
            <w:pPr>
              <w:widowControl/>
              <w:adjustRightInd w:val="0"/>
              <w:snapToGrid w:val="0"/>
              <w:spacing w:line="240" w:lineRule="exact"/>
              <w:jc w:val="left"/>
              <w:rPr>
                <w:rFonts w:ascii="宋体" w:cs="宋体"/>
                <w:szCs w:val="21"/>
              </w:rPr>
            </w:pPr>
            <w:r>
              <w:rPr>
                <w:rFonts w:ascii="宋体" w:hAnsi="宋体" w:cs="宋体" w:hint="eastAsia"/>
                <w:kern w:val="0"/>
                <w:szCs w:val="21"/>
              </w:rPr>
              <w:t>（</w:t>
            </w:r>
            <w:r>
              <w:rPr>
                <w:rFonts w:ascii="宋体" w:hAnsi="宋体" w:cs="宋体"/>
                <w:kern w:val="0"/>
                <w:szCs w:val="21"/>
              </w:rPr>
              <w:t>19</w:t>
            </w:r>
            <w:r>
              <w:rPr>
                <w:rFonts w:ascii="宋体" w:hAnsi="宋体" w:cs="宋体" w:hint="eastAsia"/>
                <w:kern w:val="0"/>
                <w:szCs w:val="21"/>
              </w:rPr>
              <w:t>）收支预算总表、收入预算表、支出预算表、财政拨款支出预算表</w:t>
            </w:r>
          </w:p>
        </w:tc>
        <w:tc>
          <w:tcPr>
            <w:tcW w:w="4917" w:type="dxa"/>
            <w:vAlign w:val="center"/>
          </w:tcPr>
          <w:p w:rsidR="0004402B" w:rsidRDefault="00691C3B">
            <w:pPr>
              <w:adjustRightInd w:val="0"/>
              <w:snapToGrid w:val="0"/>
              <w:spacing w:line="240" w:lineRule="exact"/>
              <w:jc w:val="center"/>
              <w:rPr>
                <w:rFonts w:ascii="宋体" w:cs="宋体"/>
                <w:szCs w:val="21"/>
              </w:rPr>
            </w:pPr>
            <w:r>
              <w:t>http://www.zjhu.edu.cn/plug/ysgk.html</w:t>
            </w:r>
          </w:p>
        </w:tc>
      </w:tr>
      <w:tr w:rsidR="0004402B">
        <w:trPr>
          <w:cantSplit/>
          <w:trHeight w:val="261"/>
          <w:jc w:val="center"/>
        </w:trPr>
        <w:tc>
          <w:tcPr>
            <w:tcW w:w="553" w:type="dxa"/>
            <w:vMerge/>
            <w:vAlign w:val="center"/>
          </w:tcPr>
          <w:p w:rsidR="0004402B" w:rsidRDefault="0004402B">
            <w:pPr>
              <w:adjustRightInd w:val="0"/>
              <w:snapToGrid w:val="0"/>
              <w:spacing w:line="240" w:lineRule="exact"/>
              <w:jc w:val="center"/>
              <w:rPr>
                <w:rFonts w:ascii="宋体" w:cs="宋体"/>
                <w:szCs w:val="21"/>
              </w:rPr>
            </w:pPr>
          </w:p>
        </w:tc>
        <w:tc>
          <w:tcPr>
            <w:tcW w:w="1395" w:type="dxa"/>
            <w:vMerge/>
            <w:vAlign w:val="center"/>
          </w:tcPr>
          <w:p w:rsidR="0004402B" w:rsidRDefault="0004402B">
            <w:pPr>
              <w:adjustRightInd w:val="0"/>
              <w:snapToGrid w:val="0"/>
              <w:spacing w:line="240" w:lineRule="exact"/>
              <w:jc w:val="center"/>
              <w:rPr>
                <w:rFonts w:ascii="宋体" w:cs="宋体"/>
                <w:szCs w:val="21"/>
              </w:rPr>
            </w:pPr>
          </w:p>
        </w:tc>
        <w:tc>
          <w:tcPr>
            <w:tcW w:w="6390" w:type="dxa"/>
            <w:vAlign w:val="center"/>
          </w:tcPr>
          <w:p w:rsidR="0004402B" w:rsidRDefault="00691C3B">
            <w:pPr>
              <w:widowControl/>
              <w:adjustRightInd w:val="0"/>
              <w:snapToGrid w:val="0"/>
              <w:spacing w:line="240" w:lineRule="exact"/>
              <w:jc w:val="left"/>
              <w:rPr>
                <w:rFonts w:ascii="宋体" w:cs="宋体"/>
                <w:szCs w:val="21"/>
              </w:rPr>
            </w:pPr>
            <w:r>
              <w:rPr>
                <w:rFonts w:ascii="宋体" w:hAnsi="宋体" w:cs="宋体" w:hint="eastAsia"/>
                <w:kern w:val="0"/>
                <w:szCs w:val="21"/>
              </w:rPr>
              <w:t>（</w:t>
            </w:r>
            <w:r>
              <w:rPr>
                <w:rFonts w:ascii="宋体" w:hAnsi="宋体" w:cs="宋体"/>
                <w:kern w:val="0"/>
                <w:szCs w:val="21"/>
              </w:rPr>
              <w:t>20</w:t>
            </w:r>
            <w:r>
              <w:rPr>
                <w:rFonts w:ascii="宋体" w:hAnsi="宋体" w:cs="宋体" w:hint="eastAsia"/>
                <w:kern w:val="0"/>
                <w:szCs w:val="21"/>
              </w:rPr>
              <w:t>）收支决算总表、收入决算表、支出决算表、财政拨款支出决算表</w:t>
            </w:r>
          </w:p>
        </w:tc>
        <w:tc>
          <w:tcPr>
            <w:tcW w:w="4917" w:type="dxa"/>
            <w:vAlign w:val="center"/>
          </w:tcPr>
          <w:p w:rsidR="0004402B" w:rsidRDefault="00691C3B">
            <w:pPr>
              <w:adjustRightInd w:val="0"/>
              <w:snapToGrid w:val="0"/>
              <w:spacing w:line="240" w:lineRule="exact"/>
              <w:jc w:val="center"/>
              <w:rPr>
                <w:rFonts w:ascii="宋体" w:cs="宋体"/>
                <w:szCs w:val="21"/>
              </w:rPr>
            </w:pPr>
            <w:r>
              <w:t>http://www.zjhu.edu.cn/plug/ysgk.html</w:t>
            </w:r>
          </w:p>
        </w:tc>
      </w:tr>
      <w:tr w:rsidR="0004402B">
        <w:trPr>
          <w:cantSplit/>
          <w:trHeight w:val="261"/>
          <w:jc w:val="center"/>
        </w:trPr>
        <w:tc>
          <w:tcPr>
            <w:tcW w:w="553" w:type="dxa"/>
            <w:vMerge/>
            <w:vAlign w:val="center"/>
          </w:tcPr>
          <w:p w:rsidR="0004402B" w:rsidRDefault="0004402B">
            <w:pPr>
              <w:adjustRightInd w:val="0"/>
              <w:snapToGrid w:val="0"/>
              <w:spacing w:line="240" w:lineRule="exact"/>
              <w:jc w:val="center"/>
              <w:rPr>
                <w:rFonts w:ascii="宋体" w:cs="宋体"/>
                <w:szCs w:val="21"/>
              </w:rPr>
            </w:pPr>
          </w:p>
        </w:tc>
        <w:tc>
          <w:tcPr>
            <w:tcW w:w="1395" w:type="dxa"/>
            <w:vMerge/>
            <w:vAlign w:val="center"/>
          </w:tcPr>
          <w:p w:rsidR="0004402B" w:rsidRDefault="0004402B">
            <w:pPr>
              <w:adjustRightInd w:val="0"/>
              <w:snapToGrid w:val="0"/>
              <w:spacing w:line="240" w:lineRule="exact"/>
              <w:jc w:val="center"/>
              <w:rPr>
                <w:rFonts w:ascii="宋体" w:cs="宋体"/>
                <w:szCs w:val="21"/>
              </w:rPr>
            </w:pPr>
          </w:p>
        </w:tc>
        <w:tc>
          <w:tcPr>
            <w:tcW w:w="6390" w:type="dxa"/>
            <w:vAlign w:val="center"/>
          </w:tcPr>
          <w:p w:rsidR="0004402B" w:rsidRDefault="00691C3B">
            <w:pPr>
              <w:widowControl/>
              <w:adjustRightInd w:val="0"/>
              <w:snapToGrid w:val="0"/>
              <w:spacing w:line="240" w:lineRule="exact"/>
              <w:jc w:val="left"/>
              <w:rPr>
                <w:rFonts w:ascii="宋体" w:cs="宋体"/>
                <w:kern w:val="0"/>
                <w:szCs w:val="21"/>
              </w:rPr>
            </w:pPr>
            <w:r>
              <w:rPr>
                <w:rFonts w:ascii="宋体" w:hAnsi="宋体" w:cs="宋体" w:hint="eastAsia"/>
                <w:kern w:val="0"/>
                <w:szCs w:val="21"/>
              </w:rPr>
              <w:t>（</w:t>
            </w:r>
            <w:r>
              <w:rPr>
                <w:rFonts w:ascii="宋体" w:hAnsi="宋体" w:cs="宋体"/>
                <w:kern w:val="0"/>
                <w:szCs w:val="21"/>
              </w:rPr>
              <w:t>21</w:t>
            </w:r>
            <w:r>
              <w:rPr>
                <w:rFonts w:ascii="宋体" w:hAnsi="宋体" w:cs="宋体" w:hint="eastAsia"/>
                <w:kern w:val="0"/>
                <w:szCs w:val="21"/>
              </w:rPr>
              <w:t>）收费项目、收费依据、收费标准及投诉方式</w:t>
            </w:r>
          </w:p>
        </w:tc>
        <w:tc>
          <w:tcPr>
            <w:tcW w:w="4917" w:type="dxa"/>
            <w:vAlign w:val="center"/>
          </w:tcPr>
          <w:p w:rsidR="0004402B" w:rsidRDefault="00691C3B">
            <w:pPr>
              <w:adjustRightInd w:val="0"/>
              <w:snapToGrid w:val="0"/>
              <w:spacing w:line="240" w:lineRule="exact"/>
              <w:jc w:val="center"/>
              <w:rPr>
                <w:rFonts w:ascii="宋体" w:cs="宋体"/>
                <w:szCs w:val="21"/>
              </w:rPr>
            </w:pPr>
            <w:r>
              <w:rPr>
                <w:rFonts w:ascii="宋体" w:hAnsi="宋体" w:cs="宋体"/>
                <w:szCs w:val="21"/>
              </w:rPr>
              <w:t>http://jhcwc.zjhu.edu.cn/sfgs.asp</w:t>
            </w:r>
          </w:p>
        </w:tc>
      </w:tr>
      <w:tr w:rsidR="0004402B">
        <w:trPr>
          <w:cantSplit/>
          <w:trHeight w:val="261"/>
          <w:jc w:val="center"/>
        </w:trPr>
        <w:tc>
          <w:tcPr>
            <w:tcW w:w="553" w:type="dxa"/>
            <w:vMerge w:val="restart"/>
            <w:vAlign w:val="center"/>
          </w:tcPr>
          <w:p w:rsidR="0004402B" w:rsidRDefault="00691C3B">
            <w:pPr>
              <w:widowControl/>
              <w:adjustRightInd w:val="0"/>
              <w:snapToGrid w:val="0"/>
              <w:spacing w:line="240" w:lineRule="exact"/>
              <w:jc w:val="center"/>
              <w:rPr>
                <w:rFonts w:ascii="宋体" w:cs="宋体"/>
                <w:szCs w:val="21"/>
              </w:rPr>
            </w:pPr>
            <w:r>
              <w:rPr>
                <w:rFonts w:ascii="宋体" w:hAnsi="宋体" w:cs="宋体"/>
                <w:kern w:val="0"/>
                <w:szCs w:val="21"/>
              </w:rPr>
              <w:t>4</w:t>
            </w:r>
          </w:p>
        </w:tc>
        <w:tc>
          <w:tcPr>
            <w:tcW w:w="1395" w:type="dxa"/>
            <w:vMerge w:val="restart"/>
            <w:vAlign w:val="center"/>
          </w:tcPr>
          <w:p w:rsidR="0004402B" w:rsidRDefault="00691C3B">
            <w:pPr>
              <w:widowControl/>
              <w:adjustRightInd w:val="0"/>
              <w:snapToGrid w:val="0"/>
              <w:spacing w:line="240" w:lineRule="exact"/>
              <w:jc w:val="center"/>
              <w:rPr>
                <w:rFonts w:ascii="宋体" w:cs="宋体"/>
                <w:szCs w:val="21"/>
              </w:rPr>
            </w:pPr>
            <w:r>
              <w:rPr>
                <w:rFonts w:ascii="宋体" w:hAnsi="宋体" w:cs="宋体" w:hint="eastAsia"/>
                <w:kern w:val="0"/>
                <w:szCs w:val="21"/>
              </w:rPr>
              <w:t>人事师资信息</w:t>
            </w:r>
            <w:r>
              <w:rPr>
                <w:rFonts w:ascii="宋体" w:hAnsi="宋体" w:cs="宋体"/>
                <w:kern w:val="0"/>
                <w:szCs w:val="21"/>
              </w:rPr>
              <w:t xml:space="preserve"> </w:t>
            </w:r>
            <w:r>
              <w:rPr>
                <w:rFonts w:ascii="宋体" w:hAnsi="宋体" w:cs="宋体" w:hint="eastAsia"/>
                <w:kern w:val="0"/>
                <w:szCs w:val="21"/>
              </w:rPr>
              <w:t>（</w:t>
            </w:r>
            <w:r>
              <w:rPr>
                <w:rFonts w:ascii="宋体" w:hAnsi="宋体" w:cs="宋体"/>
                <w:kern w:val="0"/>
                <w:szCs w:val="21"/>
              </w:rPr>
              <w:t>5</w:t>
            </w:r>
            <w:r>
              <w:rPr>
                <w:rFonts w:ascii="宋体" w:hAnsi="宋体" w:cs="宋体" w:hint="eastAsia"/>
                <w:kern w:val="0"/>
                <w:szCs w:val="21"/>
              </w:rPr>
              <w:t>项）</w:t>
            </w:r>
          </w:p>
        </w:tc>
        <w:tc>
          <w:tcPr>
            <w:tcW w:w="6390" w:type="dxa"/>
            <w:vAlign w:val="center"/>
          </w:tcPr>
          <w:p w:rsidR="0004402B" w:rsidRDefault="00691C3B">
            <w:pPr>
              <w:widowControl/>
              <w:adjustRightInd w:val="0"/>
              <w:snapToGrid w:val="0"/>
              <w:spacing w:line="240" w:lineRule="exact"/>
              <w:jc w:val="left"/>
              <w:rPr>
                <w:rFonts w:ascii="宋体" w:cs="宋体"/>
                <w:kern w:val="0"/>
                <w:szCs w:val="21"/>
              </w:rPr>
            </w:pPr>
            <w:r>
              <w:rPr>
                <w:rFonts w:ascii="宋体" w:hAnsi="宋体" w:cs="宋体" w:hint="eastAsia"/>
                <w:kern w:val="0"/>
                <w:szCs w:val="21"/>
              </w:rPr>
              <w:t>（</w:t>
            </w:r>
            <w:r>
              <w:rPr>
                <w:rFonts w:ascii="宋体" w:hAnsi="宋体" w:cs="宋体"/>
                <w:kern w:val="0"/>
                <w:szCs w:val="21"/>
              </w:rPr>
              <w:t>22</w:t>
            </w:r>
            <w:r>
              <w:rPr>
                <w:rFonts w:ascii="宋体" w:hAnsi="宋体" w:cs="宋体" w:hint="eastAsia"/>
                <w:kern w:val="0"/>
                <w:szCs w:val="21"/>
              </w:rPr>
              <w:t>）校级领导干部社会兼职情况</w:t>
            </w:r>
          </w:p>
        </w:tc>
        <w:tc>
          <w:tcPr>
            <w:tcW w:w="4917" w:type="dxa"/>
            <w:vAlign w:val="center"/>
          </w:tcPr>
          <w:p w:rsidR="0004402B" w:rsidRPr="00AE7D0F" w:rsidRDefault="00D7332B" w:rsidP="00D7332B">
            <w:pPr>
              <w:widowControl/>
              <w:jc w:val="center"/>
              <w:rPr>
                <w:color w:val="000000" w:themeColor="text1"/>
              </w:rPr>
            </w:pPr>
            <w:r w:rsidRPr="00AE7D0F">
              <w:rPr>
                <w:rFonts w:ascii="宋体" w:hAnsi="宋体" w:cs="宋体" w:hint="eastAsia"/>
                <w:color w:val="000000" w:themeColor="text1"/>
                <w:kern w:val="0"/>
                <w:szCs w:val="21"/>
              </w:rPr>
              <w:t>按程序进行审批</w:t>
            </w:r>
          </w:p>
          <w:p w:rsidR="0004402B" w:rsidRDefault="0004402B">
            <w:pPr>
              <w:widowControl/>
              <w:adjustRightInd w:val="0"/>
              <w:snapToGrid w:val="0"/>
              <w:spacing w:line="240" w:lineRule="exact"/>
              <w:jc w:val="center"/>
              <w:rPr>
                <w:rFonts w:ascii="宋体" w:cs="宋体"/>
                <w:kern w:val="0"/>
                <w:szCs w:val="21"/>
              </w:rPr>
            </w:pPr>
          </w:p>
        </w:tc>
      </w:tr>
      <w:tr w:rsidR="0004402B">
        <w:trPr>
          <w:cantSplit/>
          <w:trHeight w:val="261"/>
          <w:jc w:val="center"/>
        </w:trPr>
        <w:tc>
          <w:tcPr>
            <w:tcW w:w="553" w:type="dxa"/>
            <w:vMerge/>
            <w:vAlign w:val="center"/>
          </w:tcPr>
          <w:p w:rsidR="0004402B" w:rsidRDefault="0004402B">
            <w:pPr>
              <w:adjustRightInd w:val="0"/>
              <w:snapToGrid w:val="0"/>
              <w:spacing w:line="240" w:lineRule="exact"/>
              <w:jc w:val="center"/>
              <w:rPr>
                <w:rFonts w:ascii="宋体" w:cs="宋体"/>
                <w:szCs w:val="21"/>
              </w:rPr>
            </w:pPr>
          </w:p>
        </w:tc>
        <w:tc>
          <w:tcPr>
            <w:tcW w:w="1395" w:type="dxa"/>
            <w:vMerge/>
            <w:vAlign w:val="center"/>
          </w:tcPr>
          <w:p w:rsidR="0004402B" w:rsidRDefault="0004402B">
            <w:pPr>
              <w:adjustRightInd w:val="0"/>
              <w:snapToGrid w:val="0"/>
              <w:spacing w:line="240" w:lineRule="exact"/>
              <w:jc w:val="center"/>
              <w:rPr>
                <w:rFonts w:ascii="宋体" w:cs="宋体"/>
                <w:szCs w:val="21"/>
              </w:rPr>
            </w:pPr>
          </w:p>
        </w:tc>
        <w:tc>
          <w:tcPr>
            <w:tcW w:w="6390" w:type="dxa"/>
            <w:vAlign w:val="center"/>
          </w:tcPr>
          <w:p w:rsidR="0004402B" w:rsidRDefault="00691C3B">
            <w:pPr>
              <w:widowControl/>
              <w:adjustRightInd w:val="0"/>
              <w:snapToGrid w:val="0"/>
              <w:spacing w:line="240" w:lineRule="exact"/>
              <w:jc w:val="left"/>
              <w:rPr>
                <w:rFonts w:ascii="宋体" w:cs="宋体"/>
                <w:kern w:val="0"/>
                <w:szCs w:val="21"/>
              </w:rPr>
            </w:pPr>
            <w:r>
              <w:rPr>
                <w:rFonts w:ascii="宋体" w:hAnsi="宋体" w:cs="宋体" w:hint="eastAsia"/>
                <w:kern w:val="0"/>
                <w:szCs w:val="21"/>
              </w:rPr>
              <w:t>（</w:t>
            </w:r>
            <w:r>
              <w:rPr>
                <w:rFonts w:ascii="宋体" w:hAnsi="宋体" w:cs="宋体"/>
                <w:kern w:val="0"/>
                <w:szCs w:val="21"/>
              </w:rPr>
              <w:t>23</w:t>
            </w:r>
            <w:r>
              <w:rPr>
                <w:rFonts w:ascii="宋体" w:hAnsi="宋体" w:cs="宋体" w:hint="eastAsia"/>
                <w:kern w:val="0"/>
                <w:szCs w:val="21"/>
              </w:rPr>
              <w:t>）校级领导干部因公出国（境）情况</w:t>
            </w:r>
          </w:p>
        </w:tc>
        <w:tc>
          <w:tcPr>
            <w:tcW w:w="4917" w:type="dxa"/>
            <w:vAlign w:val="center"/>
          </w:tcPr>
          <w:p w:rsidR="0004402B" w:rsidRDefault="00691C3B">
            <w:pPr>
              <w:adjustRightInd w:val="0"/>
              <w:snapToGrid w:val="0"/>
              <w:spacing w:line="240" w:lineRule="exact"/>
              <w:jc w:val="center"/>
              <w:rPr>
                <w:rFonts w:ascii="宋体" w:cs="宋体"/>
                <w:kern w:val="0"/>
                <w:szCs w:val="21"/>
              </w:rPr>
            </w:pPr>
            <w:r>
              <w:rPr>
                <w:rFonts w:ascii="宋体" w:hAnsi="宋体" w:cs="宋体"/>
                <w:kern w:val="0"/>
                <w:szCs w:val="21"/>
              </w:rPr>
              <w:t>http://wsc.zjhu.edu.cn/index_cn.asp</w:t>
            </w:r>
          </w:p>
        </w:tc>
      </w:tr>
      <w:tr w:rsidR="0004402B">
        <w:trPr>
          <w:cantSplit/>
          <w:trHeight w:val="261"/>
          <w:jc w:val="center"/>
        </w:trPr>
        <w:tc>
          <w:tcPr>
            <w:tcW w:w="553" w:type="dxa"/>
            <w:vMerge/>
            <w:vAlign w:val="center"/>
          </w:tcPr>
          <w:p w:rsidR="0004402B" w:rsidRDefault="0004402B">
            <w:pPr>
              <w:adjustRightInd w:val="0"/>
              <w:snapToGrid w:val="0"/>
              <w:spacing w:line="240" w:lineRule="exact"/>
              <w:jc w:val="center"/>
              <w:rPr>
                <w:rFonts w:ascii="宋体" w:cs="宋体"/>
                <w:szCs w:val="21"/>
              </w:rPr>
            </w:pPr>
          </w:p>
        </w:tc>
        <w:tc>
          <w:tcPr>
            <w:tcW w:w="1395" w:type="dxa"/>
            <w:vMerge/>
            <w:vAlign w:val="center"/>
          </w:tcPr>
          <w:p w:rsidR="0004402B" w:rsidRDefault="0004402B">
            <w:pPr>
              <w:adjustRightInd w:val="0"/>
              <w:snapToGrid w:val="0"/>
              <w:spacing w:line="240" w:lineRule="exact"/>
              <w:jc w:val="center"/>
              <w:rPr>
                <w:rFonts w:ascii="宋体" w:cs="宋体"/>
                <w:szCs w:val="21"/>
              </w:rPr>
            </w:pPr>
          </w:p>
        </w:tc>
        <w:tc>
          <w:tcPr>
            <w:tcW w:w="6390" w:type="dxa"/>
            <w:vAlign w:val="center"/>
          </w:tcPr>
          <w:p w:rsidR="0004402B" w:rsidRDefault="00691C3B">
            <w:pPr>
              <w:widowControl/>
              <w:adjustRightInd w:val="0"/>
              <w:snapToGrid w:val="0"/>
              <w:spacing w:line="240" w:lineRule="exact"/>
              <w:jc w:val="left"/>
              <w:rPr>
                <w:rFonts w:ascii="宋体" w:cs="宋体"/>
                <w:kern w:val="0"/>
                <w:szCs w:val="21"/>
              </w:rPr>
            </w:pPr>
            <w:r>
              <w:rPr>
                <w:rFonts w:ascii="宋体" w:hAnsi="宋体" w:cs="宋体" w:hint="eastAsia"/>
                <w:kern w:val="0"/>
                <w:szCs w:val="21"/>
              </w:rPr>
              <w:t>（</w:t>
            </w:r>
            <w:r>
              <w:rPr>
                <w:rFonts w:ascii="宋体" w:hAnsi="宋体" w:cs="宋体"/>
                <w:kern w:val="0"/>
                <w:szCs w:val="21"/>
              </w:rPr>
              <w:t>24</w:t>
            </w:r>
            <w:r>
              <w:rPr>
                <w:rFonts w:ascii="宋体" w:hAnsi="宋体" w:cs="宋体" w:hint="eastAsia"/>
                <w:kern w:val="0"/>
                <w:szCs w:val="21"/>
              </w:rPr>
              <w:t>）岗位设置管理与聘用办法</w:t>
            </w:r>
          </w:p>
        </w:tc>
        <w:tc>
          <w:tcPr>
            <w:tcW w:w="4917" w:type="dxa"/>
            <w:vAlign w:val="center"/>
          </w:tcPr>
          <w:p w:rsidR="0004402B" w:rsidRDefault="00163056">
            <w:pPr>
              <w:adjustRightInd w:val="0"/>
              <w:snapToGrid w:val="0"/>
              <w:spacing w:line="240" w:lineRule="exact"/>
              <w:jc w:val="center"/>
              <w:rPr>
                <w:rFonts w:ascii="宋体" w:cs="宋体"/>
                <w:kern w:val="0"/>
                <w:szCs w:val="21"/>
              </w:rPr>
            </w:pPr>
            <w:hyperlink r:id="rId14" w:history="1">
              <w:r w:rsidR="00691C3B">
                <w:rPr>
                  <w:rFonts w:ascii="宋体" w:hAnsi="宋体" w:cs="宋体"/>
                  <w:kern w:val="0"/>
                  <w:szCs w:val="21"/>
                </w:rPr>
                <w:t>http://szxy.zjhu.edu.cn/red.html</w:t>
              </w:r>
            </w:hyperlink>
            <w:r w:rsidR="00691C3B">
              <w:rPr>
                <w:rFonts w:ascii="宋体" w:hAnsi="宋体" w:cs="宋体" w:hint="eastAsia"/>
                <w:kern w:val="0"/>
                <w:szCs w:val="21"/>
              </w:rPr>
              <w:t>（数字校园）</w:t>
            </w:r>
          </w:p>
        </w:tc>
      </w:tr>
      <w:tr w:rsidR="0004402B">
        <w:trPr>
          <w:cantSplit/>
          <w:trHeight w:val="261"/>
          <w:jc w:val="center"/>
        </w:trPr>
        <w:tc>
          <w:tcPr>
            <w:tcW w:w="553" w:type="dxa"/>
            <w:vMerge/>
            <w:vAlign w:val="center"/>
          </w:tcPr>
          <w:p w:rsidR="0004402B" w:rsidRDefault="0004402B">
            <w:pPr>
              <w:adjustRightInd w:val="0"/>
              <w:snapToGrid w:val="0"/>
              <w:spacing w:line="240" w:lineRule="exact"/>
              <w:jc w:val="center"/>
              <w:rPr>
                <w:rFonts w:ascii="宋体" w:cs="宋体"/>
                <w:szCs w:val="21"/>
              </w:rPr>
            </w:pPr>
          </w:p>
        </w:tc>
        <w:tc>
          <w:tcPr>
            <w:tcW w:w="1395" w:type="dxa"/>
            <w:vMerge/>
            <w:vAlign w:val="center"/>
          </w:tcPr>
          <w:p w:rsidR="0004402B" w:rsidRDefault="0004402B">
            <w:pPr>
              <w:adjustRightInd w:val="0"/>
              <w:snapToGrid w:val="0"/>
              <w:spacing w:line="240" w:lineRule="exact"/>
              <w:jc w:val="center"/>
              <w:rPr>
                <w:rFonts w:ascii="宋体" w:cs="宋体"/>
                <w:szCs w:val="21"/>
              </w:rPr>
            </w:pPr>
          </w:p>
        </w:tc>
        <w:tc>
          <w:tcPr>
            <w:tcW w:w="6390" w:type="dxa"/>
            <w:vAlign w:val="center"/>
          </w:tcPr>
          <w:p w:rsidR="0004402B" w:rsidRDefault="00691C3B">
            <w:pPr>
              <w:widowControl/>
              <w:adjustRightInd w:val="0"/>
              <w:snapToGrid w:val="0"/>
              <w:spacing w:line="240" w:lineRule="exact"/>
              <w:jc w:val="left"/>
              <w:rPr>
                <w:rFonts w:ascii="宋体" w:cs="宋体"/>
                <w:szCs w:val="21"/>
              </w:rPr>
            </w:pPr>
            <w:r>
              <w:rPr>
                <w:rFonts w:ascii="宋体" w:hAnsi="宋体" w:cs="宋体" w:hint="eastAsia"/>
                <w:kern w:val="0"/>
                <w:szCs w:val="21"/>
              </w:rPr>
              <w:t>（</w:t>
            </w:r>
            <w:r>
              <w:rPr>
                <w:rFonts w:ascii="宋体" w:hAnsi="宋体" w:cs="宋体"/>
                <w:kern w:val="0"/>
                <w:szCs w:val="21"/>
              </w:rPr>
              <w:t>25</w:t>
            </w:r>
            <w:r>
              <w:rPr>
                <w:rFonts w:ascii="宋体" w:hAnsi="宋体" w:cs="宋体" w:hint="eastAsia"/>
                <w:kern w:val="0"/>
                <w:szCs w:val="21"/>
              </w:rPr>
              <w:t>）校内中层干部任免、人员招聘信息</w:t>
            </w:r>
          </w:p>
        </w:tc>
        <w:tc>
          <w:tcPr>
            <w:tcW w:w="4917" w:type="dxa"/>
            <w:vAlign w:val="center"/>
          </w:tcPr>
          <w:p w:rsidR="0004402B" w:rsidRDefault="00691C3B">
            <w:pPr>
              <w:adjustRightInd w:val="0"/>
              <w:snapToGrid w:val="0"/>
              <w:spacing w:line="240" w:lineRule="exact"/>
              <w:jc w:val="center"/>
              <w:rPr>
                <w:rFonts w:ascii="宋体" w:cs="宋体"/>
                <w:kern w:val="0"/>
                <w:szCs w:val="21"/>
              </w:rPr>
            </w:pPr>
            <w:r>
              <w:rPr>
                <w:rFonts w:ascii="宋体" w:hAnsi="宋体" w:cs="宋体" w:hint="eastAsia"/>
                <w:kern w:val="0"/>
                <w:szCs w:val="21"/>
              </w:rPr>
              <w:t>人员招聘：</w:t>
            </w:r>
          </w:p>
          <w:p w:rsidR="0004402B" w:rsidRDefault="00163056">
            <w:pPr>
              <w:adjustRightInd w:val="0"/>
              <w:snapToGrid w:val="0"/>
              <w:spacing w:line="240" w:lineRule="exact"/>
              <w:jc w:val="center"/>
              <w:rPr>
                <w:rFonts w:ascii="宋体" w:cs="宋体"/>
                <w:kern w:val="0"/>
                <w:szCs w:val="21"/>
              </w:rPr>
            </w:pPr>
            <w:hyperlink r:id="rId15" w:history="1">
              <w:r w:rsidR="00691C3B">
                <w:rPr>
                  <w:rFonts w:ascii="宋体" w:hAnsi="宋体" w:cs="宋体"/>
                  <w:kern w:val="0"/>
                  <w:szCs w:val="21"/>
                </w:rPr>
                <w:t>http://rsc.zjhu.edu.cn/Col/Col55/Index.aspx</w:t>
              </w:r>
            </w:hyperlink>
          </w:p>
          <w:p w:rsidR="0004402B" w:rsidRDefault="00691C3B">
            <w:pPr>
              <w:adjustRightInd w:val="0"/>
              <w:snapToGrid w:val="0"/>
              <w:spacing w:line="240" w:lineRule="exact"/>
              <w:jc w:val="center"/>
              <w:rPr>
                <w:rFonts w:ascii="宋体" w:cs="宋体"/>
                <w:kern w:val="0"/>
                <w:szCs w:val="21"/>
              </w:rPr>
            </w:pPr>
            <w:r>
              <w:rPr>
                <w:rFonts w:ascii="宋体" w:hAnsi="宋体" w:cs="宋体" w:hint="eastAsia"/>
                <w:kern w:val="0"/>
                <w:szCs w:val="21"/>
              </w:rPr>
              <w:t>校内中层干部任免公示公告：</w:t>
            </w:r>
          </w:p>
          <w:p w:rsidR="0004402B" w:rsidRDefault="00163056">
            <w:pPr>
              <w:adjustRightInd w:val="0"/>
              <w:snapToGrid w:val="0"/>
              <w:spacing w:line="240" w:lineRule="exact"/>
              <w:jc w:val="center"/>
              <w:rPr>
                <w:rFonts w:ascii="宋体" w:cs="宋体"/>
                <w:kern w:val="0"/>
                <w:szCs w:val="21"/>
              </w:rPr>
            </w:pPr>
            <w:hyperlink r:id="rId16" w:history="1">
              <w:r w:rsidR="00691C3B">
                <w:rPr>
                  <w:rFonts w:ascii="宋体" w:hAnsi="宋体" w:cs="宋体"/>
                  <w:kern w:val="0"/>
                  <w:szCs w:val="21"/>
                </w:rPr>
                <w:t>http://szxy.zjhu.edu.cn</w:t>
              </w:r>
            </w:hyperlink>
            <w:r w:rsidR="00691C3B">
              <w:rPr>
                <w:rFonts w:ascii="宋体" w:hAnsi="宋体" w:cs="宋体" w:hint="eastAsia"/>
                <w:kern w:val="0"/>
                <w:szCs w:val="21"/>
              </w:rPr>
              <w:t>（数字校园）</w:t>
            </w:r>
          </w:p>
        </w:tc>
      </w:tr>
      <w:tr w:rsidR="0004402B">
        <w:trPr>
          <w:cantSplit/>
          <w:trHeight w:val="261"/>
          <w:jc w:val="center"/>
        </w:trPr>
        <w:tc>
          <w:tcPr>
            <w:tcW w:w="553" w:type="dxa"/>
            <w:vMerge/>
            <w:vAlign w:val="center"/>
          </w:tcPr>
          <w:p w:rsidR="0004402B" w:rsidRDefault="0004402B">
            <w:pPr>
              <w:adjustRightInd w:val="0"/>
              <w:snapToGrid w:val="0"/>
              <w:spacing w:line="240" w:lineRule="exact"/>
              <w:jc w:val="center"/>
              <w:rPr>
                <w:rFonts w:ascii="宋体" w:cs="宋体"/>
                <w:szCs w:val="21"/>
              </w:rPr>
            </w:pPr>
          </w:p>
        </w:tc>
        <w:tc>
          <w:tcPr>
            <w:tcW w:w="1395" w:type="dxa"/>
            <w:vMerge/>
            <w:vAlign w:val="center"/>
          </w:tcPr>
          <w:p w:rsidR="0004402B" w:rsidRDefault="0004402B">
            <w:pPr>
              <w:adjustRightInd w:val="0"/>
              <w:snapToGrid w:val="0"/>
              <w:spacing w:line="240" w:lineRule="exact"/>
              <w:jc w:val="center"/>
              <w:rPr>
                <w:rFonts w:ascii="宋体" w:cs="宋体"/>
                <w:szCs w:val="21"/>
              </w:rPr>
            </w:pPr>
          </w:p>
        </w:tc>
        <w:tc>
          <w:tcPr>
            <w:tcW w:w="6390" w:type="dxa"/>
            <w:vAlign w:val="center"/>
          </w:tcPr>
          <w:p w:rsidR="0004402B" w:rsidRDefault="00691C3B">
            <w:pPr>
              <w:widowControl/>
              <w:adjustRightInd w:val="0"/>
              <w:snapToGrid w:val="0"/>
              <w:spacing w:line="240" w:lineRule="exact"/>
              <w:jc w:val="left"/>
              <w:rPr>
                <w:rFonts w:ascii="宋体" w:cs="宋体"/>
                <w:szCs w:val="21"/>
              </w:rPr>
            </w:pPr>
            <w:r>
              <w:rPr>
                <w:rFonts w:ascii="宋体" w:hAnsi="宋体" w:cs="宋体" w:hint="eastAsia"/>
                <w:kern w:val="0"/>
                <w:szCs w:val="21"/>
              </w:rPr>
              <w:t>（</w:t>
            </w:r>
            <w:r>
              <w:rPr>
                <w:rFonts w:ascii="宋体" w:hAnsi="宋体" w:cs="宋体"/>
                <w:kern w:val="0"/>
                <w:szCs w:val="21"/>
              </w:rPr>
              <w:t>26</w:t>
            </w:r>
            <w:r>
              <w:rPr>
                <w:rFonts w:ascii="宋体" w:hAnsi="宋体" w:cs="宋体" w:hint="eastAsia"/>
                <w:kern w:val="0"/>
                <w:szCs w:val="21"/>
              </w:rPr>
              <w:t>）教职工争议解决办法</w:t>
            </w:r>
          </w:p>
        </w:tc>
        <w:tc>
          <w:tcPr>
            <w:tcW w:w="4917" w:type="dxa"/>
            <w:vAlign w:val="center"/>
          </w:tcPr>
          <w:p w:rsidR="0004402B" w:rsidRDefault="00691C3B">
            <w:pPr>
              <w:adjustRightInd w:val="0"/>
              <w:snapToGrid w:val="0"/>
              <w:spacing w:line="240" w:lineRule="exact"/>
              <w:jc w:val="center"/>
              <w:rPr>
                <w:rFonts w:ascii="宋体" w:cs="宋体"/>
                <w:kern w:val="0"/>
                <w:szCs w:val="21"/>
              </w:rPr>
            </w:pPr>
            <w:r>
              <w:rPr>
                <w:rFonts w:ascii="宋体" w:hAnsi="宋体" w:cs="宋体"/>
                <w:kern w:val="0"/>
                <w:szCs w:val="21"/>
              </w:rPr>
              <w:t>http://rsc.zjhu.edu.cn</w:t>
            </w:r>
          </w:p>
        </w:tc>
      </w:tr>
      <w:tr w:rsidR="0004402B">
        <w:trPr>
          <w:cantSplit/>
          <w:trHeight w:val="261"/>
          <w:jc w:val="center"/>
        </w:trPr>
        <w:tc>
          <w:tcPr>
            <w:tcW w:w="553" w:type="dxa"/>
            <w:vMerge w:val="restart"/>
            <w:vAlign w:val="center"/>
          </w:tcPr>
          <w:p w:rsidR="0004402B" w:rsidRDefault="00691C3B">
            <w:pPr>
              <w:widowControl/>
              <w:adjustRightInd w:val="0"/>
              <w:snapToGrid w:val="0"/>
              <w:spacing w:line="240" w:lineRule="exact"/>
              <w:jc w:val="center"/>
              <w:rPr>
                <w:rFonts w:ascii="宋体" w:cs="宋体"/>
                <w:szCs w:val="21"/>
              </w:rPr>
            </w:pPr>
            <w:r>
              <w:rPr>
                <w:rFonts w:ascii="宋体" w:hAnsi="宋体" w:cs="宋体"/>
                <w:kern w:val="0"/>
                <w:szCs w:val="21"/>
              </w:rPr>
              <w:t>5</w:t>
            </w:r>
          </w:p>
        </w:tc>
        <w:tc>
          <w:tcPr>
            <w:tcW w:w="1395" w:type="dxa"/>
            <w:vMerge w:val="restart"/>
            <w:vAlign w:val="center"/>
          </w:tcPr>
          <w:p w:rsidR="0004402B" w:rsidRDefault="00691C3B">
            <w:pPr>
              <w:widowControl/>
              <w:adjustRightInd w:val="0"/>
              <w:snapToGrid w:val="0"/>
              <w:spacing w:line="240" w:lineRule="exact"/>
              <w:jc w:val="center"/>
              <w:rPr>
                <w:rFonts w:ascii="宋体" w:cs="宋体"/>
                <w:szCs w:val="21"/>
              </w:rPr>
            </w:pPr>
            <w:r>
              <w:rPr>
                <w:rFonts w:ascii="宋体" w:hAnsi="宋体" w:cs="宋体" w:hint="eastAsia"/>
                <w:kern w:val="0"/>
                <w:szCs w:val="21"/>
              </w:rPr>
              <w:t>教学质量信息</w:t>
            </w:r>
            <w:r>
              <w:rPr>
                <w:rFonts w:ascii="宋体" w:hAnsi="宋体" w:cs="宋体"/>
                <w:kern w:val="0"/>
                <w:szCs w:val="21"/>
              </w:rPr>
              <w:t xml:space="preserve">  </w:t>
            </w:r>
            <w:r>
              <w:rPr>
                <w:rFonts w:ascii="宋体" w:hAnsi="宋体" w:cs="宋体" w:hint="eastAsia"/>
                <w:kern w:val="0"/>
                <w:szCs w:val="21"/>
              </w:rPr>
              <w:t>（</w:t>
            </w:r>
            <w:r>
              <w:rPr>
                <w:rFonts w:ascii="宋体" w:hAnsi="宋体" w:cs="宋体"/>
                <w:kern w:val="0"/>
                <w:szCs w:val="21"/>
              </w:rPr>
              <w:t>9</w:t>
            </w:r>
            <w:r>
              <w:rPr>
                <w:rFonts w:ascii="宋体" w:hAnsi="宋体" w:cs="宋体" w:hint="eastAsia"/>
                <w:kern w:val="0"/>
                <w:szCs w:val="21"/>
              </w:rPr>
              <w:t>项）</w:t>
            </w:r>
          </w:p>
        </w:tc>
        <w:tc>
          <w:tcPr>
            <w:tcW w:w="6390" w:type="dxa"/>
            <w:vAlign w:val="center"/>
          </w:tcPr>
          <w:p w:rsidR="0004402B" w:rsidRDefault="00691C3B">
            <w:pPr>
              <w:widowControl/>
              <w:adjustRightInd w:val="0"/>
              <w:snapToGrid w:val="0"/>
              <w:spacing w:line="240" w:lineRule="exact"/>
              <w:jc w:val="left"/>
              <w:rPr>
                <w:rFonts w:ascii="宋体" w:cs="宋体"/>
                <w:szCs w:val="21"/>
              </w:rPr>
            </w:pPr>
            <w:r>
              <w:rPr>
                <w:rFonts w:ascii="宋体" w:hAnsi="宋体" w:cs="宋体" w:hint="eastAsia"/>
                <w:kern w:val="0"/>
                <w:szCs w:val="21"/>
              </w:rPr>
              <w:t>（</w:t>
            </w:r>
            <w:r>
              <w:rPr>
                <w:rFonts w:ascii="宋体" w:hAnsi="宋体" w:cs="宋体"/>
                <w:kern w:val="0"/>
                <w:szCs w:val="21"/>
              </w:rPr>
              <w:t>27</w:t>
            </w:r>
            <w:r>
              <w:rPr>
                <w:rFonts w:ascii="宋体" w:hAnsi="宋体" w:cs="宋体" w:hint="eastAsia"/>
                <w:kern w:val="0"/>
                <w:szCs w:val="21"/>
              </w:rPr>
              <w:t>）本科生占全日制在校生总数的比例、教师数量及结构</w:t>
            </w:r>
          </w:p>
        </w:tc>
        <w:tc>
          <w:tcPr>
            <w:tcW w:w="4917" w:type="dxa"/>
            <w:vAlign w:val="center"/>
          </w:tcPr>
          <w:p w:rsidR="0004402B" w:rsidRDefault="00691C3B">
            <w:pPr>
              <w:widowControl/>
              <w:adjustRightInd w:val="0"/>
              <w:snapToGrid w:val="0"/>
              <w:spacing w:line="240" w:lineRule="exact"/>
              <w:jc w:val="center"/>
              <w:rPr>
                <w:rFonts w:ascii="宋体" w:cs="宋体"/>
                <w:szCs w:val="21"/>
              </w:rPr>
            </w:pPr>
            <w:r>
              <w:rPr>
                <w:rFonts w:ascii="宋体" w:hAnsi="宋体" w:cs="宋体"/>
                <w:szCs w:val="21"/>
              </w:rPr>
              <w:t>http://jwc.zjhu.edu.cn/show.aspx?id=1241&amp;cid=54</w:t>
            </w:r>
          </w:p>
        </w:tc>
      </w:tr>
      <w:tr w:rsidR="0004402B">
        <w:trPr>
          <w:cantSplit/>
          <w:trHeight w:val="261"/>
          <w:jc w:val="center"/>
        </w:trPr>
        <w:tc>
          <w:tcPr>
            <w:tcW w:w="553" w:type="dxa"/>
            <w:vMerge/>
            <w:vAlign w:val="center"/>
          </w:tcPr>
          <w:p w:rsidR="0004402B" w:rsidRDefault="0004402B">
            <w:pPr>
              <w:adjustRightInd w:val="0"/>
              <w:snapToGrid w:val="0"/>
              <w:spacing w:line="240" w:lineRule="exact"/>
              <w:jc w:val="center"/>
              <w:rPr>
                <w:rFonts w:ascii="宋体" w:cs="宋体"/>
                <w:szCs w:val="21"/>
              </w:rPr>
            </w:pPr>
          </w:p>
        </w:tc>
        <w:tc>
          <w:tcPr>
            <w:tcW w:w="1395" w:type="dxa"/>
            <w:vMerge/>
            <w:vAlign w:val="center"/>
          </w:tcPr>
          <w:p w:rsidR="0004402B" w:rsidRDefault="0004402B">
            <w:pPr>
              <w:adjustRightInd w:val="0"/>
              <w:snapToGrid w:val="0"/>
              <w:spacing w:line="240" w:lineRule="exact"/>
              <w:jc w:val="center"/>
              <w:rPr>
                <w:rFonts w:ascii="宋体" w:cs="宋体"/>
                <w:szCs w:val="21"/>
              </w:rPr>
            </w:pPr>
          </w:p>
        </w:tc>
        <w:tc>
          <w:tcPr>
            <w:tcW w:w="6390" w:type="dxa"/>
            <w:vAlign w:val="center"/>
          </w:tcPr>
          <w:p w:rsidR="0004402B" w:rsidRDefault="00691C3B">
            <w:pPr>
              <w:widowControl/>
              <w:adjustRightInd w:val="0"/>
              <w:snapToGrid w:val="0"/>
              <w:spacing w:line="240" w:lineRule="exact"/>
              <w:jc w:val="left"/>
              <w:rPr>
                <w:rFonts w:ascii="宋体" w:cs="宋体"/>
                <w:szCs w:val="21"/>
              </w:rPr>
            </w:pPr>
            <w:r>
              <w:rPr>
                <w:rFonts w:ascii="宋体" w:hAnsi="宋体" w:cs="宋体" w:hint="eastAsia"/>
                <w:kern w:val="0"/>
                <w:szCs w:val="21"/>
              </w:rPr>
              <w:t>（</w:t>
            </w:r>
            <w:r>
              <w:rPr>
                <w:rFonts w:ascii="宋体" w:hAnsi="宋体" w:cs="宋体"/>
                <w:kern w:val="0"/>
                <w:szCs w:val="21"/>
              </w:rPr>
              <w:t>28</w:t>
            </w:r>
            <w:r>
              <w:rPr>
                <w:rFonts w:ascii="宋体" w:hAnsi="宋体" w:cs="宋体" w:hint="eastAsia"/>
                <w:kern w:val="0"/>
                <w:szCs w:val="21"/>
              </w:rPr>
              <w:t>）专业设置、当年新增专业、停招专业名单</w:t>
            </w:r>
          </w:p>
        </w:tc>
        <w:tc>
          <w:tcPr>
            <w:tcW w:w="4917" w:type="dxa"/>
            <w:vAlign w:val="center"/>
          </w:tcPr>
          <w:p w:rsidR="0004402B" w:rsidRDefault="00691C3B">
            <w:pPr>
              <w:adjustRightInd w:val="0"/>
              <w:snapToGrid w:val="0"/>
              <w:spacing w:line="240" w:lineRule="exact"/>
              <w:jc w:val="center"/>
              <w:rPr>
                <w:rFonts w:ascii="宋体" w:cs="宋体"/>
                <w:szCs w:val="21"/>
              </w:rPr>
            </w:pPr>
            <w:r>
              <w:rPr>
                <w:rFonts w:ascii="宋体" w:hAnsi="宋体" w:cs="宋体"/>
                <w:szCs w:val="21"/>
              </w:rPr>
              <w:t>http://jwc.zjhu.edu.cn/show.aspx?id=924&amp;cid=64</w:t>
            </w:r>
          </w:p>
        </w:tc>
      </w:tr>
      <w:tr w:rsidR="0004402B">
        <w:trPr>
          <w:cantSplit/>
          <w:trHeight w:val="508"/>
          <w:jc w:val="center"/>
        </w:trPr>
        <w:tc>
          <w:tcPr>
            <w:tcW w:w="553" w:type="dxa"/>
            <w:vMerge/>
            <w:vAlign w:val="center"/>
          </w:tcPr>
          <w:p w:rsidR="0004402B" w:rsidRDefault="0004402B">
            <w:pPr>
              <w:adjustRightInd w:val="0"/>
              <w:snapToGrid w:val="0"/>
              <w:spacing w:line="240" w:lineRule="exact"/>
              <w:jc w:val="center"/>
              <w:rPr>
                <w:rFonts w:ascii="宋体" w:cs="宋体"/>
                <w:szCs w:val="21"/>
              </w:rPr>
            </w:pPr>
          </w:p>
        </w:tc>
        <w:tc>
          <w:tcPr>
            <w:tcW w:w="1395" w:type="dxa"/>
            <w:vMerge/>
            <w:vAlign w:val="center"/>
          </w:tcPr>
          <w:p w:rsidR="0004402B" w:rsidRDefault="0004402B">
            <w:pPr>
              <w:adjustRightInd w:val="0"/>
              <w:snapToGrid w:val="0"/>
              <w:spacing w:line="240" w:lineRule="exact"/>
              <w:jc w:val="center"/>
              <w:rPr>
                <w:rFonts w:ascii="宋体" w:cs="宋体"/>
                <w:szCs w:val="21"/>
              </w:rPr>
            </w:pPr>
          </w:p>
        </w:tc>
        <w:tc>
          <w:tcPr>
            <w:tcW w:w="6390" w:type="dxa"/>
            <w:vAlign w:val="center"/>
          </w:tcPr>
          <w:p w:rsidR="0004402B" w:rsidRDefault="00691C3B">
            <w:pPr>
              <w:widowControl/>
              <w:adjustRightInd w:val="0"/>
              <w:snapToGrid w:val="0"/>
              <w:spacing w:line="240" w:lineRule="exact"/>
              <w:jc w:val="left"/>
              <w:rPr>
                <w:rFonts w:ascii="宋体" w:cs="宋体"/>
                <w:szCs w:val="21"/>
              </w:rPr>
            </w:pPr>
            <w:r>
              <w:rPr>
                <w:rFonts w:ascii="宋体" w:hAnsi="宋体" w:cs="宋体" w:hint="eastAsia"/>
                <w:kern w:val="0"/>
                <w:szCs w:val="21"/>
              </w:rPr>
              <w:t>（</w:t>
            </w:r>
            <w:r>
              <w:rPr>
                <w:rFonts w:ascii="宋体" w:hAnsi="宋体" w:cs="宋体"/>
                <w:kern w:val="0"/>
                <w:szCs w:val="21"/>
              </w:rPr>
              <w:t>29</w:t>
            </w:r>
            <w:r>
              <w:rPr>
                <w:rFonts w:ascii="宋体" w:hAnsi="宋体" w:cs="宋体" w:hint="eastAsia"/>
                <w:kern w:val="0"/>
                <w:szCs w:val="21"/>
              </w:rPr>
              <w:t>）全校开设课程总门数、实践教学学分占总学分比例、选修课学分占总学分比例</w:t>
            </w:r>
          </w:p>
        </w:tc>
        <w:tc>
          <w:tcPr>
            <w:tcW w:w="4917" w:type="dxa"/>
            <w:vMerge w:val="restart"/>
            <w:vAlign w:val="center"/>
          </w:tcPr>
          <w:p w:rsidR="0004402B" w:rsidRDefault="00691C3B">
            <w:pPr>
              <w:adjustRightInd w:val="0"/>
              <w:snapToGrid w:val="0"/>
              <w:spacing w:line="240" w:lineRule="exact"/>
              <w:jc w:val="center"/>
              <w:rPr>
                <w:rFonts w:ascii="宋体" w:cs="宋体"/>
                <w:szCs w:val="21"/>
              </w:rPr>
            </w:pPr>
            <w:r>
              <w:rPr>
                <w:rFonts w:ascii="宋体" w:hAnsi="宋体" w:cs="宋体" w:hint="eastAsia"/>
                <w:szCs w:val="21"/>
              </w:rPr>
              <w:t>印制在本科教学质量报告中，本科教学质量报告：</w:t>
            </w:r>
          </w:p>
          <w:p w:rsidR="0004402B" w:rsidRDefault="00691C3B">
            <w:pPr>
              <w:adjustRightInd w:val="0"/>
              <w:snapToGrid w:val="0"/>
              <w:spacing w:line="240" w:lineRule="exact"/>
              <w:jc w:val="center"/>
              <w:rPr>
                <w:rFonts w:ascii="宋体" w:cs="宋体"/>
                <w:szCs w:val="21"/>
              </w:rPr>
            </w:pPr>
            <w:r>
              <w:rPr>
                <w:rFonts w:ascii="宋体" w:hAnsi="宋体" w:cs="宋体"/>
                <w:szCs w:val="21"/>
              </w:rPr>
              <w:t>http://jwc.zjhu.edu.cn/show.aspx?id=1490&amp;cid=47</w:t>
            </w:r>
          </w:p>
        </w:tc>
      </w:tr>
      <w:tr w:rsidR="0004402B">
        <w:trPr>
          <w:cantSplit/>
          <w:trHeight w:val="508"/>
          <w:jc w:val="center"/>
        </w:trPr>
        <w:tc>
          <w:tcPr>
            <w:tcW w:w="553" w:type="dxa"/>
            <w:vMerge/>
            <w:vAlign w:val="center"/>
          </w:tcPr>
          <w:p w:rsidR="0004402B" w:rsidRDefault="0004402B">
            <w:pPr>
              <w:adjustRightInd w:val="0"/>
              <w:snapToGrid w:val="0"/>
              <w:spacing w:line="240" w:lineRule="exact"/>
              <w:jc w:val="center"/>
              <w:rPr>
                <w:rFonts w:ascii="宋体" w:cs="宋体"/>
                <w:szCs w:val="21"/>
              </w:rPr>
            </w:pPr>
          </w:p>
        </w:tc>
        <w:tc>
          <w:tcPr>
            <w:tcW w:w="1395" w:type="dxa"/>
            <w:vMerge/>
            <w:vAlign w:val="center"/>
          </w:tcPr>
          <w:p w:rsidR="0004402B" w:rsidRDefault="0004402B">
            <w:pPr>
              <w:adjustRightInd w:val="0"/>
              <w:snapToGrid w:val="0"/>
              <w:spacing w:line="240" w:lineRule="exact"/>
              <w:jc w:val="center"/>
              <w:rPr>
                <w:rFonts w:ascii="宋体" w:cs="宋体"/>
                <w:szCs w:val="21"/>
              </w:rPr>
            </w:pPr>
          </w:p>
        </w:tc>
        <w:tc>
          <w:tcPr>
            <w:tcW w:w="6390" w:type="dxa"/>
            <w:vAlign w:val="center"/>
          </w:tcPr>
          <w:p w:rsidR="0004402B" w:rsidRDefault="00691C3B">
            <w:pPr>
              <w:widowControl/>
              <w:adjustRightInd w:val="0"/>
              <w:snapToGrid w:val="0"/>
              <w:spacing w:line="240" w:lineRule="exact"/>
              <w:jc w:val="left"/>
              <w:rPr>
                <w:rFonts w:ascii="宋体" w:cs="宋体"/>
                <w:szCs w:val="21"/>
              </w:rPr>
            </w:pPr>
            <w:r>
              <w:rPr>
                <w:rFonts w:ascii="宋体" w:hAnsi="宋体" w:cs="宋体" w:hint="eastAsia"/>
                <w:kern w:val="0"/>
                <w:szCs w:val="21"/>
              </w:rPr>
              <w:t>（</w:t>
            </w:r>
            <w:r>
              <w:rPr>
                <w:rFonts w:ascii="宋体" w:hAnsi="宋体" w:cs="宋体"/>
                <w:kern w:val="0"/>
                <w:szCs w:val="21"/>
              </w:rPr>
              <w:t>30</w:t>
            </w:r>
            <w:r>
              <w:rPr>
                <w:rFonts w:ascii="宋体" w:hAnsi="宋体" w:cs="宋体" w:hint="eastAsia"/>
                <w:kern w:val="0"/>
                <w:szCs w:val="21"/>
              </w:rPr>
              <w:t>）主讲本科课程的教授占教授总数的比例、教授</w:t>
            </w:r>
            <w:proofErr w:type="gramStart"/>
            <w:r>
              <w:rPr>
                <w:rFonts w:ascii="宋体" w:hAnsi="宋体" w:cs="宋体" w:hint="eastAsia"/>
                <w:kern w:val="0"/>
                <w:szCs w:val="21"/>
              </w:rPr>
              <w:t>授</w:t>
            </w:r>
            <w:proofErr w:type="gramEnd"/>
            <w:r>
              <w:rPr>
                <w:rFonts w:ascii="宋体" w:hAnsi="宋体" w:cs="宋体" w:hint="eastAsia"/>
                <w:kern w:val="0"/>
                <w:szCs w:val="21"/>
              </w:rPr>
              <w:t>本科课程占课程总门次数的比例</w:t>
            </w:r>
          </w:p>
        </w:tc>
        <w:tc>
          <w:tcPr>
            <w:tcW w:w="4917" w:type="dxa"/>
            <w:vMerge/>
            <w:vAlign w:val="center"/>
          </w:tcPr>
          <w:p w:rsidR="0004402B" w:rsidRDefault="0004402B">
            <w:pPr>
              <w:adjustRightInd w:val="0"/>
              <w:snapToGrid w:val="0"/>
              <w:spacing w:line="240" w:lineRule="exact"/>
              <w:jc w:val="center"/>
              <w:rPr>
                <w:rFonts w:ascii="宋体" w:cs="宋体"/>
                <w:szCs w:val="21"/>
              </w:rPr>
            </w:pPr>
          </w:p>
        </w:tc>
      </w:tr>
      <w:tr w:rsidR="0004402B">
        <w:trPr>
          <w:cantSplit/>
          <w:trHeight w:val="261"/>
          <w:jc w:val="center"/>
        </w:trPr>
        <w:tc>
          <w:tcPr>
            <w:tcW w:w="553" w:type="dxa"/>
            <w:vMerge/>
            <w:vAlign w:val="center"/>
          </w:tcPr>
          <w:p w:rsidR="0004402B" w:rsidRDefault="0004402B">
            <w:pPr>
              <w:adjustRightInd w:val="0"/>
              <w:snapToGrid w:val="0"/>
              <w:spacing w:line="240" w:lineRule="exact"/>
              <w:jc w:val="center"/>
              <w:rPr>
                <w:rFonts w:ascii="宋体" w:cs="宋体"/>
                <w:szCs w:val="21"/>
              </w:rPr>
            </w:pPr>
          </w:p>
        </w:tc>
        <w:tc>
          <w:tcPr>
            <w:tcW w:w="1395" w:type="dxa"/>
            <w:vMerge/>
            <w:vAlign w:val="center"/>
          </w:tcPr>
          <w:p w:rsidR="0004402B" w:rsidRDefault="0004402B">
            <w:pPr>
              <w:adjustRightInd w:val="0"/>
              <w:snapToGrid w:val="0"/>
              <w:spacing w:line="240" w:lineRule="exact"/>
              <w:jc w:val="center"/>
              <w:rPr>
                <w:rFonts w:ascii="宋体" w:cs="宋体"/>
                <w:szCs w:val="21"/>
              </w:rPr>
            </w:pPr>
          </w:p>
        </w:tc>
        <w:tc>
          <w:tcPr>
            <w:tcW w:w="6390" w:type="dxa"/>
            <w:vAlign w:val="center"/>
          </w:tcPr>
          <w:p w:rsidR="0004402B" w:rsidRDefault="00691C3B">
            <w:pPr>
              <w:widowControl/>
              <w:adjustRightInd w:val="0"/>
              <w:snapToGrid w:val="0"/>
              <w:spacing w:line="240" w:lineRule="exact"/>
              <w:jc w:val="left"/>
              <w:rPr>
                <w:rFonts w:ascii="宋体" w:cs="宋体"/>
                <w:szCs w:val="21"/>
              </w:rPr>
            </w:pPr>
            <w:r>
              <w:rPr>
                <w:rFonts w:ascii="宋体" w:hAnsi="宋体" w:cs="宋体" w:hint="eastAsia"/>
                <w:kern w:val="0"/>
                <w:szCs w:val="21"/>
              </w:rPr>
              <w:t>（</w:t>
            </w:r>
            <w:r>
              <w:rPr>
                <w:rFonts w:ascii="宋体" w:hAnsi="宋体" w:cs="宋体"/>
                <w:kern w:val="0"/>
                <w:szCs w:val="21"/>
              </w:rPr>
              <w:t>31</w:t>
            </w:r>
            <w:r>
              <w:rPr>
                <w:rFonts w:ascii="宋体" w:hAnsi="宋体" w:cs="宋体" w:hint="eastAsia"/>
                <w:kern w:val="0"/>
                <w:szCs w:val="21"/>
              </w:rPr>
              <w:t>）促进毕业生就业的政策措施和指导服务</w:t>
            </w:r>
          </w:p>
        </w:tc>
        <w:tc>
          <w:tcPr>
            <w:tcW w:w="4917" w:type="dxa"/>
            <w:vAlign w:val="center"/>
          </w:tcPr>
          <w:p w:rsidR="0004402B" w:rsidRDefault="00691C3B">
            <w:pPr>
              <w:widowControl/>
              <w:adjustRightInd w:val="0"/>
              <w:snapToGrid w:val="0"/>
              <w:spacing w:line="240" w:lineRule="exact"/>
              <w:jc w:val="center"/>
              <w:rPr>
                <w:rFonts w:ascii="宋体" w:cs="宋体"/>
                <w:szCs w:val="21"/>
              </w:rPr>
            </w:pPr>
            <w:r>
              <w:rPr>
                <w:rFonts w:ascii="宋体" w:hAnsi="宋体" w:cs="宋体"/>
                <w:szCs w:val="21"/>
              </w:rPr>
              <w:t>http://www.jy.zjhu.edu.cn/news/class_11</w:t>
            </w:r>
          </w:p>
        </w:tc>
      </w:tr>
      <w:tr w:rsidR="0004402B">
        <w:trPr>
          <w:cantSplit/>
          <w:trHeight w:val="261"/>
          <w:jc w:val="center"/>
        </w:trPr>
        <w:tc>
          <w:tcPr>
            <w:tcW w:w="553" w:type="dxa"/>
            <w:vMerge/>
            <w:vAlign w:val="center"/>
          </w:tcPr>
          <w:p w:rsidR="0004402B" w:rsidRDefault="0004402B">
            <w:pPr>
              <w:adjustRightInd w:val="0"/>
              <w:snapToGrid w:val="0"/>
              <w:spacing w:line="240" w:lineRule="exact"/>
              <w:jc w:val="center"/>
              <w:rPr>
                <w:rFonts w:ascii="宋体" w:cs="宋体"/>
                <w:szCs w:val="21"/>
              </w:rPr>
            </w:pPr>
          </w:p>
        </w:tc>
        <w:tc>
          <w:tcPr>
            <w:tcW w:w="1395" w:type="dxa"/>
            <w:vMerge/>
            <w:vAlign w:val="center"/>
          </w:tcPr>
          <w:p w:rsidR="0004402B" w:rsidRDefault="0004402B">
            <w:pPr>
              <w:adjustRightInd w:val="0"/>
              <w:snapToGrid w:val="0"/>
              <w:spacing w:line="240" w:lineRule="exact"/>
              <w:jc w:val="center"/>
              <w:rPr>
                <w:rFonts w:ascii="宋体" w:cs="宋体"/>
                <w:szCs w:val="21"/>
              </w:rPr>
            </w:pPr>
          </w:p>
        </w:tc>
        <w:tc>
          <w:tcPr>
            <w:tcW w:w="6390" w:type="dxa"/>
            <w:vAlign w:val="center"/>
          </w:tcPr>
          <w:p w:rsidR="0004402B" w:rsidRDefault="00691C3B">
            <w:pPr>
              <w:widowControl/>
              <w:adjustRightInd w:val="0"/>
              <w:snapToGrid w:val="0"/>
              <w:spacing w:line="240" w:lineRule="exact"/>
              <w:jc w:val="left"/>
              <w:rPr>
                <w:rFonts w:ascii="宋体" w:cs="宋体"/>
                <w:szCs w:val="21"/>
              </w:rPr>
            </w:pPr>
            <w:r>
              <w:rPr>
                <w:rFonts w:ascii="宋体" w:hAnsi="宋体" w:cs="宋体" w:hint="eastAsia"/>
                <w:kern w:val="0"/>
                <w:szCs w:val="21"/>
              </w:rPr>
              <w:t>（</w:t>
            </w:r>
            <w:r>
              <w:rPr>
                <w:rFonts w:ascii="宋体" w:hAnsi="宋体" w:cs="宋体"/>
                <w:kern w:val="0"/>
                <w:szCs w:val="21"/>
              </w:rPr>
              <w:t>32</w:t>
            </w:r>
            <w:r>
              <w:rPr>
                <w:rFonts w:ascii="宋体" w:hAnsi="宋体" w:cs="宋体" w:hint="eastAsia"/>
                <w:kern w:val="0"/>
                <w:szCs w:val="21"/>
              </w:rPr>
              <w:t>）毕业生的规模、结构、生源地</w:t>
            </w:r>
          </w:p>
        </w:tc>
        <w:tc>
          <w:tcPr>
            <w:tcW w:w="4917" w:type="dxa"/>
            <w:vAlign w:val="center"/>
          </w:tcPr>
          <w:p w:rsidR="0004402B" w:rsidRDefault="00691C3B">
            <w:pPr>
              <w:adjustRightInd w:val="0"/>
              <w:snapToGrid w:val="0"/>
              <w:spacing w:line="240" w:lineRule="exact"/>
              <w:jc w:val="center"/>
              <w:rPr>
                <w:rFonts w:ascii="宋体" w:cs="宋体"/>
                <w:szCs w:val="21"/>
              </w:rPr>
            </w:pPr>
            <w:r>
              <w:rPr>
                <w:rFonts w:ascii="宋体" w:hAnsi="宋体" w:cs="宋体"/>
                <w:szCs w:val="21"/>
              </w:rPr>
              <w:t>http://www.jy.zjhu.edu.cn/news/164</w:t>
            </w:r>
          </w:p>
        </w:tc>
      </w:tr>
      <w:tr w:rsidR="0004402B">
        <w:trPr>
          <w:cantSplit/>
          <w:trHeight w:val="261"/>
          <w:jc w:val="center"/>
        </w:trPr>
        <w:tc>
          <w:tcPr>
            <w:tcW w:w="553" w:type="dxa"/>
            <w:vMerge/>
            <w:vAlign w:val="center"/>
          </w:tcPr>
          <w:p w:rsidR="0004402B" w:rsidRDefault="0004402B">
            <w:pPr>
              <w:adjustRightInd w:val="0"/>
              <w:snapToGrid w:val="0"/>
              <w:spacing w:line="240" w:lineRule="exact"/>
              <w:jc w:val="center"/>
              <w:rPr>
                <w:rFonts w:ascii="宋体" w:cs="宋体"/>
                <w:szCs w:val="21"/>
              </w:rPr>
            </w:pPr>
          </w:p>
        </w:tc>
        <w:tc>
          <w:tcPr>
            <w:tcW w:w="1395" w:type="dxa"/>
            <w:vMerge/>
            <w:vAlign w:val="center"/>
          </w:tcPr>
          <w:p w:rsidR="0004402B" w:rsidRDefault="0004402B">
            <w:pPr>
              <w:adjustRightInd w:val="0"/>
              <w:snapToGrid w:val="0"/>
              <w:spacing w:line="240" w:lineRule="exact"/>
              <w:jc w:val="center"/>
              <w:rPr>
                <w:rFonts w:ascii="宋体" w:cs="宋体"/>
                <w:szCs w:val="21"/>
              </w:rPr>
            </w:pPr>
          </w:p>
        </w:tc>
        <w:tc>
          <w:tcPr>
            <w:tcW w:w="6390" w:type="dxa"/>
            <w:vAlign w:val="center"/>
          </w:tcPr>
          <w:p w:rsidR="0004402B" w:rsidRDefault="00691C3B">
            <w:pPr>
              <w:widowControl/>
              <w:adjustRightInd w:val="0"/>
              <w:snapToGrid w:val="0"/>
              <w:spacing w:line="240" w:lineRule="exact"/>
              <w:jc w:val="left"/>
              <w:rPr>
                <w:rFonts w:ascii="宋体" w:cs="宋体"/>
                <w:szCs w:val="21"/>
              </w:rPr>
            </w:pPr>
            <w:r>
              <w:rPr>
                <w:rFonts w:ascii="宋体" w:hAnsi="宋体" w:cs="宋体" w:hint="eastAsia"/>
                <w:kern w:val="0"/>
                <w:szCs w:val="21"/>
              </w:rPr>
              <w:t>（</w:t>
            </w:r>
            <w:r>
              <w:rPr>
                <w:rFonts w:ascii="宋体" w:hAnsi="宋体" w:cs="宋体"/>
                <w:kern w:val="0"/>
                <w:szCs w:val="21"/>
              </w:rPr>
              <w:t>33</w:t>
            </w:r>
            <w:r>
              <w:rPr>
                <w:rFonts w:ascii="宋体" w:hAnsi="宋体" w:cs="宋体" w:hint="eastAsia"/>
                <w:kern w:val="0"/>
                <w:szCs w:val="21"/>
              </w:rPr>
              <w:t>）高校毕业生就业质量年度报告</w:t>
            </w:r>
          </w:p>
        </w:tc>
        <w:tc>
          <w:tcPr>
            <w:tcW w:w="4917" w:type="dxa"/>
            <w:vAlign w:val="center"/>
          </w:tcPr>
          <w:p w:rsidR="0004402B" w:rsidRDefault="00691C3B">
            <w:pPr>
              <w:adjustRightInd w:val="0"/>
              <w:snapToGrid w:val="0"/>
              <w:spacing w:line="240" w:lineRule="exact"/>
              <w:jc w:val="center"/>
              <w:rPr>
                <w:rFonts w:ascii="宋体" w:cs="宋体"/>
                <w:szCs w:val="21"/>
              </w:rPr>
            </w:pPr>
            <w:r>
              <w:rPr>
                <w:rFonts w:ascii="宋体" w:hAnsi="宋体" w:cs="宋体"/>
                <w:szCs w:val="21"/>
              </w:rPr>
              <w:t>http://www.zjhu.edu.cn/Info/View.Asp?id=22581</w:t>
            </w:r>
          </w:p>
        </w:tc>
      </w:tr>
      <w:tr w:rsidR="0004402B">
        <w:trPr>
          <w:cantSplit/>
          <w:trHeight w:val="261"/>
          <w:jc w:val="center"/>
        </w:trPr>
        <w:tc>
          <w:tcPr>
            <w:tcW w:w="553" w:type="dxa"/>
            <w:vMerge/>
            <w:vAlign w:val="center"/>
          </w:tcPr>
          <w:p w:rsidR="0004402B" w:rsidRDefault="0004402B">
            <w:pPr>
              <w:adjustRightInd w:val="0"/>
              <w:snapToGrid w:val="0"/>
              <w:spacing w:line="240" w:lineRule="exact"/>
              <w:jc w:val="center"/>
              <w:rPr>
                <w:rFonts w:ascii="宋体" w:cs="宋体"/>
                <w:szCs w:val="21"/>
              </w:rPr>
            </w:pPr>
          </w:p>
        </w:tc>
        <w:tc>
          <w:tcPr>
            <w:tcW w:w="1395" w:type="dxa"/>
            <w:vMerge/>
            <w:vAlign w:val="center"/>
          </w:tcPr>
          <w:p w:rsidR="0004402B" w:rsidRDefault="0004402B">
            <w:pPr>
              <w:adjustRightInd w:val="0"/>
              <w:snapToGrid w:val="0"/>
              <w:spacing w:line="240" w:lineRule="exact"/>
              <w:jc w:val="center"/>
              <w:rPr>
                <w:rFonts w:ascii="宋体" w:cs="宋体"/>
                <w:szCs w:val="21"/>
              </w:rPr>
            </w:pPr>
          </w:p>
        </w:tc>
        <w:tc>
          <w:tcPr>
            <w:tcW w:w="6390" w:type="dxa"/>
            <w:vAlign w:val="center"/>
          </w:tcPr>
          <w:p w:rsidR="0004402B" w:rsidRDefault="00691C3B">
            <w:pPr>
              <w:widowControl/>
              <w:adjustRightInd w:val="0"/>
              <w:snapToGrid w:val="0"/>
              <w:spacing w:line="240" w:lineRule="exact"/>
              <w:jc w:val="left"/>
              <w:rPr>
                <w:rFonts w:ascii="宋体" w:cs="宋体"/>
                <w:kern w:val="0"/>
                <w:szCs w:val="21"/>
              </w:rPr>
            </w:pPr>
            <w:r>
              <w:rPr>
                <w:rFonts w:ascii="宋体" w:hAnsi="宋体" w:cs="宋体" w:hint="eastAsia"/>
                <w:kern w:val="0"/>
                <w:szCs w:val="21"/>
              </w:rPr>
              <w:t>（</w:t>
            </w:r>
            <w:r>
              <w:rPr>
                <w:rFonts w:ascii="宋体" w:hAnsi="宋体" w:cs="宋体"/>
                <w:kern w:val="0"/>
                <w:szCs w:val="21"/>
              </w:rPr>
              <w:t>34</w:t>
            </w:r>
            <w:r>
              <w:rPr>
                <w:rFonts w:ascii="宋体" w:hAnsi="宋体" w:cs="宋体" w:hint="eastAsia"/>
                <w:kern w:val="0"/>
                <w:szCs w:val="21"/>
              </w:rPr>
              <w:t>）艺术教育发展年度报告</w:t>
            </w:r>
          </w:p>
        </w:tc>
        <w:tc>
          <w:tcPr>
            <w:tcW w:w="4917" w:type="dxa"/>
            <w:vAlign w:val="center"/>
          </w:tcPr>
          <w:p w:rsidR="0004402B" w:rsidRDefault="00AE7D0F">
            <w:pPr>
              <w:widowControl/>
              <w:adjustRightInd w:val="0"/>
              <w:snapToGrid w:val="0"/>
              <w:spacing w:line="240" w:lineRule="exact"/>
              <w:jc w:val="center"/>
              <w:rPr>
                <w:rFonts w:ascii="宋体" w:cs="宋体"/>
                <w:kern w:val="0"/>
                <w:szCs w:val="21"/>
              </w:rPr>
            </w:pPr>
            <w:r w:rsidRPr="00CB271D">
              <w:rPr>
                <w:rFonts w:ascii="宋体" w:hAnsi="宋体" w:cs="宋体"/>
                <w:kern w:val="0"/>
                <w:szCs w:val="21"/>
              </w:rPr>
              <w:t>http://tuanwei.zjhu.edu.cn/2014/content/?2531.html</w:t>
            </w:r>
          </w:p>
        </w:tc>
      </w:tr>
      <w:tr w:rsidR="0004402B">
        <w:trPr>
          <w:cantSplit/>
          <w:trHeight w:val="261"/>
          <w:jc w:val="center"/>
        </w:trPr>
        <w:tc>
          <w:tcPr>
            <w:tcW w:w="553" w:type="dxa"/>
            <w:vMerge/>
            <w:vAlign w:val="center"/>
          </w:tcPr>
          <w:p w:rsidR="0004402B" w:rsidRDefault="0004402B">
            <w:pPr>
              <w:adjustRightInd w:val="0"/>
              <w:snapToGrid w:val="0"/>
              <w:spacing w:line="240" w:lineRule="exact"/>
              <w:jc w:val="center"/>
              <w:rPr>
                <w:rFonts w:ascii="宋体" w:cs="宋体"/>
                <w:szCs w:val="21"/>
              </w:rPr>
            </w:pPr>
          </w:p>
        </w:tc>
        <w:tc>
          <w:tcPr>
            <w:tcW w:w="1395" w:type="dxa"/>
            <w:vMerge/>
            <w:vAlign w:val="center"/>
          </w:tcPr>
          <w:p w:rsidR="0004402B" w:rsidRDefault="0004402B">
            <w:pPr>
              <w:adjustRightInd w:val="0"/>
              <w:snapToGrid w:val="0"/>
              <w:spacing w:line="240" w:lineRule="exact"/>
              <w:jc w:val="center"/>
              <w:rPr>
                <w:rFonts w:ascii="宋体" w:cs="宋体"/>
                <w:szCs w:val="21"/>
              </w:rPr>
            </w:pPr>
          </w:p>
        </w:tc>
        <w:tc>
          <w:tcPr>
            <w:tcW w:w="6390" w:type="dxa"/>
            <w:vAlign w:val="center"/>
          </w:tcPr>
          <w:p w:rsidR="0004402B" w:rsidRDefault="00691C3B">
            <w:pPr>
              <w:widowControl/>
              <w:adjustRightInd w:val="0"/>
              <w:snapToGrid w:val="0"/>
              <w:spacing w:line="240" w:lineRule="exact"/>
              <w:jc w:val="left"/>
              <w:rPr>
                <w:rFonts w:ascii="宋体" w:cs="宋体"/>
                <w:szCs w:val="21"/>
              </w:rPr>
            </w:pPr>
            <w:r>
              <w:rPr>
                <w:rFonts w:ascii="宋体" w:hAnsi="宋体" w:cs="宋体" w:hint="eastAsia"/>
                <w:kern w:val="0"/>
                <w:szCs w:val="21"/>
              </w:rPr>
              <w:t>（</w:t>
            </w:r>
            <w:r>
              <w:rPr>
                <w:rFonts w:ascii="宋体" w:hAnsi="宋体" w:cs="宋体"/>
                <w:kern w:val="0"/>
                <w:szCs w:val="21"/>
              </w:rPr>
              <w:t>35</w:t>
            </w:r>
            <w:r>
              <w:rPr>
                <w:rFonts w:ascii="宋体" w:hAnsi="宋体" w:cs="宋体" w:hint="eastAsia"/>
                <w:kern w:val="0"/>
                <w:szCs w:val="21"/>
              </w:rPr>
              <w:t>）本科教学质量报告</w:t>
            </w:r>
          </w:p>
        </w:tc>
        <w:tc>
          <w:tcPr>
            <w:tcW w:w="4917" w:type="dxa"/>
            <w:vAlign w:val="center"/>
          </w:tcPr>
          <w:p w:rsidR="0004402B" w:rsidRDefault="00691C3B">
            <w:pPr>
              <w:widowControl/>
              <w:adjustRightInd w:val="0"/>
              <w:snapToGrid w:val="0"/>
              <w:spacing w:line="240" w:lineRule="exact"/>
              <w:jc w:val="center"/>
              <w:rPr>
                <w:rFonts w:ascii="宋体" w:cs="宋体"/>
                <w:szCs w:val="21"/>
              </w:rPr>
            </w:pPr>
            <w:r>
              <w:rPr>
                <w:rFonts w:ascii="宋体" w:hAnsi="宋体" w:cs="宋体"/>
                <w:szCs w:val="21"/>
              </w:rPr>
              <w:t>http://jwc.zjhu.edu.cn/show.aspx?id=1310&amp;cid=47</w:t>
            </w:r>
          </w:p>
        </w:tc>
      </w:tr>
      <w:tr w:rsidR="0004402B">
        <w:trPr>
          <w:cantSplit/>
          <w:trHeight w:val="261"/>
          <w:jc w:val="center"/>
        </w:trPr>
        <w:tc>
          <w:tcPr>
            <w:tcW w:w="553" w:type="dxa"/>
            <w:vMerge w:val="restart"/>
            <w:vAlign w:val="center"/>
          </w:tcPr>
          <w:p w:rsidR="0004402B" w:rsidRDefault="00691C3B">
            <w:pPr>
              <w:widowControl/>
              <w:adjustRightInd w:val="0"/>
              <w:snapToGrid w:val="0"/>
              <w:spacing w:line="240" w:lineRule="exact"/>
              <w:jc w:val="center"/>
              <w:rPr>
                <w:rFonts w:ascii="宋体" w:cs="宋体"/>
                <w:szCs w:val="21"/>
              </w:rPr>
            </w:pPr>
            <w:r>
              <w:rPr>
                <w:rFonts w:ascii="宋体" w:hAnsi="宋体" w:cs="宋体"/>
                <w:kern w:val="0"/>
                <w:szCs w:val="21"/>
              </w:rPr>
              <w:t>6</w:t>
            </w:r>
          </w:p>
        </w:tc>
        <w:tc>
          <w:tcPr>
            <w:tcW w:w="1395" w:type="dxa"/>
            <w:vMerge w:val="restart"/>
            <w:vAlign w:val="center"/>
          </w:tcPr>
          <w:p w:rsidR="0004402B" w:rsidRDefault="00691C3B">
            <w:pPr>
              <w:widowControl/>
              <w:adjustRightInd w:val="0"/>
              <w:snapToGrid w:val="0"/>
              <w:spacing w:line="240" w:lineRule="exact"/>
              <w:jc w:val="center"/>
              <w:rPr>
                <w:rFonts w:ascii="宋体" w:cs="宋体"/>
                <w:szCs w:val="21"/>
              </w:rPr>
            </w:pPr>
            <w:r>
              <w:rPr>
                <w:rFonts w:ascii="宋体" w:hAnsi="宋体" w:cs="宋体" w:hint="eastAsia"/>
                <w:kern w:val="0"/>
                <w:szCs w:val="21"/>
              </w:rPr>
              <w:t>学生管理服务信息（</w:t>
            </w:r>
            <w:r>
              <w:rPr>
                <w:rFonts w:ascii="宋体" w:hAnsi="宋体" w:cs="宋体"/>
                <w:kern w:val="0"/>
                <w:szCs w:val="21"/>
              </w:rPr>
              <w:t>4</w:t>
            </w:r>
            <w:r>
              <w:rPr>
                <w:rFonts w:ascii="宋体" w:hAnsi="宋体" w:cs="宋体" w:hint="eastAsia"/>
                <w:kern w:val="0"/>
                <w:szCs w:val="21"/>
              </w:rPr>
              <w:t>项）</w:t>
            </w:r>
          </w:p>
        </w:tc>
        <w:tc>
          <w:tcPr>
            <w:tcW w:w="6390" w:type="dxa"/>
            <w:vAlign w:val="center"/>
          </w:tcPr>
          <w:p w:rsidR="0004402B" w:rsidRDefault="00691C3B">
            <w:pPr>
              <w:widowControl/>
              <w:adjustRightInd w:val="0"/>
              <w:snapToGrid w:val="0"/>
              <w:spacing w:line="240" w:lineRule="exact"/>
              <w:jc w:val="left"/>
              <w:rPr>
                <w:rFonts w:ascii="宋体" w:cs="宋体"/>
                <w:szCs w:val="21"/>
              </w:rPr>
            </w:pPr>
            <w:r>
              <w:rPr>
                <w:rFonts w:ascii="宋体" w:hAnsi="宋体" w:cs="宋体" w:hint="eastAsia"/>
                <w:kern w:val="0"/>
                <w:szCs w:val="21"/>
              </w:rPr>
              <w:t>（</w:t>
            </w:r>
            <w:r>
              <w:rPr>
                <w:rFonts w:ascii="宋体" w:hAnsi="宋体" w:cs="宋体"/>
                <w:kern w:val="0"/>
                <w:szCs w:val="21"/>
              </w:rPr>
              <w:t>36</w:t>
            </w:r>
            <w:r>
              <w:rPr>
                <w:rFonts w:ascii="宋体" w:hAnsi="宋体" w:cs="宋体" w:hint="eastAsia"/>
                <w:kern w:val="0"/>
                <w:szCs w:val="21"/>
              </w:rPr>
              <w:t>）学籍管理办法</w:t>
            </w:r>
          </w:p>
        </w:tc>
        <w:tc>
          <w:tcPr>
            <w:tcW w:w="4917" w:type="dxa"/>
            <w:vAlign w:val="center"/>
          </w:tcPr>
          <w:p w:rsidR="0004402B" w:rsidRDefault="00691C3B">
            <w:pPr>
              <w:widowControl/>
              <w:adjustRightInd w:val="0"/>
              <w:snapToGrid w:val="0"/>
              <w:spacing w:line="240" w:lineRule="exact"/>
              <w:jc w:val="center"/>
              <w:rPr>
                <w:rFonts w:ascii="宋体" w:cs="宋体"/>
                <w:szCs w:val="21"/>
              </w:rPr>
            </w:pPr>
            <w:r>
              <w:rPr>
                <w:rFonts w:ascii="宋体" w:hAnsi="宋体" w:cs="宋体"/>
                <w:szCs w:val="21"/>
              </w:rPr>
              <w:t>http://jwc.zjhu.edu.cn/show.aspx?id=397&amp;cid=30</w:t>
            </w:r>
          </w:p>
        </w:tc>
      </w:tr>
      <w:tr w:rsidR="0004402B">
        <w:trPr>
          <w:cantSplit/>
          <w:trHeight w:val="508"/>
          <w:jc w:val="center"/>
        </w:trPr>
        <w:tc>
          <w:tcPr>
            <w:tcW w:w="553" w:type="dxa"/>
            <w:vMerge/>
            <w:vAlign w:val="center"/>
          </w:tcPr>
          <w:p w:rsidR="0004402B" w:rsidRDefault="0004402B">
            <w:pPr>
              <w:adjustRightInd w:val="0"/>
              <w:snapToGrid w:val="0"/>
              <w:spacing w:line="240" w:lineRule="exact"/>
              <w:jc w:val="center"/>
              <w:rPr>
                <w:rFonts w:ascii="宋体" w:cs="宋体"/>
                <w:szCs w:val="21"/>
              </w:rPr>
            </w:pPr>
          </w:p>
        </w:tc>
        <w:tc>
          <w:tcPr>
            <w:tcW w:w="1395" w:type="dxa"/>
            <w:vMerge/>
            <w:vAlign w:val="center"/>
          </w:tcPr>
          <w:p w:rsidR="0004402B" w:rsidRDefault="0004402B">
            <w:pPr>
              <w:adjustRightInd w:val="0"/>
              <w:snapToGrid w:val="0"/>
              <w:spacing w:line="240" w:lineRule="exact"/>
              <w:jc w:val="center"/>
              <w:rPr>
                <w:rFonts w:ascii="宋体" w:cs="宋体"/>
                <w:szCs w:val="21"/>
              </w:rPr>
            </w:pPr>
          </w:p>
        </w:tc>
        <w:tc>
          <w:tcPr>
            <w:tcW w:w="6390" w:type="dxa"/>
            <w:vAlign w:val="center"/>
          </w:tcPr>
          <w:p w:rsidR="0004402B" w:rsidRDefault="00691C3B">
            <w:pPr>
              <w:widowControl/>
              <w:adjustRightInd w:val="0"/>
              <w:snapToGrid w:val="0"/>
              <w:spacing w:line="240" w:lineRule="exact"/>
              <w:jc w:val="left"/>
              <w:rPr>
                <w:rFonts w:ascii="宋体" w:cs="宋体"/>
                <w:szCs w:val="21"/>
              </w:rPr>
            </w:pPr>
            <w:r>
              <w:rPr>
                <w:rFonts w:ascii="宋体" w:hAnsi="宋体" w:cs="宋体" w:hint="eastAsia"/>
                <w:kern w:val="0"/>
                <w:szCs w:val="21"/>
              </w:rPr>
              <w:t>（</w:t>
            </w:r>
            <w:r>
              <w:rPr>
                <w:rFonts w:ascii="宋体" w:hAnsi="宋体" w:cs="宋体"/>
                <w:kern w:val="0"/>
                <w:szCs w:val="21"/>
              </w:rPr>
              <w:t>37</w:t>
            </w:r>
            <w:r>
              <w:rPr>
                <w:rFonts w:ascii="宋体" w:hAnsi="宋体" w:cs="宋体" w:hint="eastAsia"/>
                <w:kern w:val="0"/>
                <w:szCs w:val="21"/>
              </w:rPr>
              <w:t>）学生奖学金、助学金、学费减免、助学贷款、勤工俭学的申请与管理规定</w:t>
            </w:r>
          </w:p>
        </w:tc>
        <w:tc>
          <w:tcPr>
            <w:tcW w:w="4917" w:type="dxa"/>
            <w:vAlign w:val="center"/>
          </w:tcPr>
          <w:p w:rsidR="0004402B" w:rsidRDefault="00691C3B">
            <w:pPr>
              <w:adjustRightInd w:val="0"/>
              <w:snapToGrid w:val="0"/>
              <w:spacing w:line="240" w:lineRule="exact"/>
              <w:jc w:val="center"/>
              <w:rPr>
                <w:rFonts w:ascii="宋体" w:cs="宋体"/>
                <w:szCs w:val="21"/>
              </w:rPr>
            </w:pPr>
            <w:r>
              <w:rPr>
                <w:rFonts w:ascii="宋体" w:hAnsi="宋体" w:cs="宋体"/>
                <w:szCs w:val="21"/>
              </w:rPr>
              <w:t>http://xsc.zjhu.edu.cn/2012/</w:t>
            </w:r>
          </w:p>
        </w:tc>
      </w:tr>
      <w:tr w:rsidR="0004402B">
        <w:trPr>
          <w:cantSplit/>
          <w:trHeight w:val="261"/>
          <w:jc w:val="center"/>
        </w:trPr>
        <w:tc>
          <w:tcPr>
            <w:tcW w:w="553" w:type="dxa"/>
            <w:vMerge/>
            <w:vAlign w:val="center"/>
          </w:tcPr>
          <w:p w:rsidR="0004402B" w:rsidRDefault="0004402B">
            <w:pPr>
              <w:adjustRightInd w:val="0"/>
              <w:snapToGrid w:val="0"/>
              <w:spacing w:line="240" w:lineRule="exact"/>
              <w:jc w:val="center"/>
              <w:rPr>
                <w:rFonts w:ascii="宋体" w:cs="宋体"/>
                <w:szCs w:val="21"/>
              </w:rPr>
            </w:pPr>
          </w:p>
        </w:tc>
        <w:tc>
          <w:tcPr>
            <w:tcW w:w="1395" w:type="dxa"/>
            <w:vMerge/>
            <w:vAlign w:val="center"/>
          </w:tcPr>
          <w:p w:rsidR="0004402B" w:rsidRDefault="0004402B">
            <w:pPr>
              <w:adjustRightInd w:val="0"/>
              <w:snapToGrid w:val="0"/>
              <w:spacing w:line="240" w:lineRule="exact"/>
              <w:jc w:val="center"/>
              <w:rPr>
                <w:rFonts w:ascii="宋体" w:cs="宋体"/>
                <w:szCs w:val="21"/>
              </w:rPr>
            </w:pPr>
          </w:p>
        </w:tc>
        <w:tc>
          <w:tcPr>
            <w:tcW w:w="6390" w:type="dxa"/>
            <w:vAlign w:val="center"/>
          </w:tcPr>
          <w:p w:rsidR="0004402B" w:rsidRDefault="00691C3B">
            <w:pPr>
              <w:widowControl/>
              <w:adjustRightInd w:val="0"/>
              <w:snapToGrid w:val="0"/>
              <w:spacing w:line="240" w:lineRule="exact"/>
              <w:jc w:val="left"/>
              <w:rPr>
                <w:rFonts w:ascii="宋体" w:cs="宋体"/>
                <w:szCs w:val="21"/>
              </w:rPr>
            </w:pPr>
            <w:r>
              <w:rPr>
                <w:rFonts w:ascii="宋体" w:hAnsi="宋体" w:cs="宋体" w:hint="eastAsia"/>
                <w:kern w:val="0"/>
                <w:szCs w:val="21"/>
              </w:rPr>
              <w:t>（</w:t>
            </w:r>
            <w:r>
              <w:rPr>
                <w:rFonts w:ascii="宋体" w:hAnsi="宋体" w:cs="宋体"/>
                <w:kern w:val="0"/>
                <w:szCs w:val="21"/>
              </w:rPr>
              <w:t>38</w:t>
            </w:r>
            <w:r>
              <w:rPr>
                <w:rFonts w:ascii="宋体" w:hAnsi="宋体" w:cs="宋体" w:hint="eastAsia"/>
                <w:kern w:val="0"/>
                <w:szCs w:val="21"/>
              </w:rPr>
              <w:t>）学生奖励处罚办法</w:t>
            </w:r>
          </w:p>
        </w:tc>
        <w:tc>
          <w:tcPr>
            <w:tcW w:w="4917" w:type="dxa"/>
            <w:vAlign w:val="center"/>
          </w:tcPr>
          <w:p w:rsidR="0004402B" w:rsidRDefault="00691C3B">
            <w:pPr>
              <w:adjustRightInd w:val="0"/>
              <w:snapToGrid w:val="0"/>
              <w:spacing w:line="240" w:lineRule="exact"/>
              <w:jc w:val="center"/>
              <w:rPr>
                <w:rFonts w:ascii="宋体" w:cs="宋体"/>
                <w:szCs w:val="21"/>
              </w:rPr>
            </w:pPr>
            <w:r>
              <w:rPr>
                <w:rFonts w:ascii="宋体" w:hAnsi="宋体" w:cs="宋体"/>
                <w:szCs w:val="21"/>
              </w:rPr>
              <w:t>http://xsc.zjhu.edu.cn/2012/</w:t>
            </w:r>
          </w:p>
        </w:tc>
      </w:tr>
      <w:tr w:rsidR="0004402B">
        <w:trPr>
          <w:cantSplit/>
          <w:trHeight w:val="261"/>
          <w:jc w:val="center"/>
        </w:trPr>
        <w:tc>
          <w:tcPr>
            <w:tcW w:w="553" w:type="dxa"/>
            <w:vMerge/>
            <w:vAlign w:val="center"/>
          </w:tcPr>
          <w:p w:rsidR="0004402B" w:rsidRDefault="0004402B">
            <w:pPr>
              <w:adjustRightInd w:val="0"/>
              <w:snapToGrid w:val="0"/>
              <w:spacing w:line="240" w:lineRule="exact"/>
              <w:jc w:val="center"/>
              <w:rPr>
                <w:rFonts w:ascii="宋体" w:cs="宋体"/>
                <w:szCs w:val="21"/>
              </w:rPr>
            </w:pPr>
          </w:p>
        </w:tc>
        <w:tc>
          <w:tcPr>
            <w:tcW w:w="1395" w:type="dxa"/>
            <w:vMerge/>
            <w:vAlign w:val="center"/>
          </w:tcPr>
          <w:p w:rsidR="0004402B" w:rsidRDefault="0004402B">
            <w:pPr>
              <w:adjustRightInd w:val="0"/>
              <w:snapToGrid w:val="0"/>
              <w:spacing w:line="240" w:lineRule="exact"/>
              <w:jc w:val="center"/>
              <w:rPr>
                <w:rFonts w:ascii="宋体" w:cs="宋体"/>
                <w:szCs w:val="21"/>
              </w:rPr>
            </w:pPr>
          </w:p>
        </w:tc>
        <w:tc>
          <w:tcPr>
            <w:tcW w:w="6390" w:type="dxa"/>
            <w:vAlign w:val="center"/>
          </w:tcPr>
          <w:p w:rsidR="0004402B" w:rsidRDefault="00691C3B">
            <w:pPr>
              <w:widowControl/>
              <w:adjustRightInd w:val="0"/>
              <w:snapToGrid w:val="0"/>
              <w:spacing w:line="240" w:lineRule="exact"/>
              <w:jc w:val="left"/>
              <w:rPr>
                <w:rFonts w:ascii="宋体" w:cs="宋体"/>
                <w:szCs w:val="21"/>
              </w:rPr>
            </w:pPr>
            <w:r>
              <w:rPr>
                <w:rFonts w:ascii="宋体" w:hAnsi="宋体" w:cs="宋体" w:hint="eastAsia"/>
                <w:kern w:val="0"/>
                <w:szCs w:val="21"/>
              </w:rPr>
              <w:t>（</w:t>
            </w:r>
            <w:r>
              <w:rPr>
                <w:rFonts w:ascii="宋体" w:hAnsi="宋体" w:cs="宋体"/>
                <w:kern w:val="0"/>
                <w:szCs w:val="21"/>
              </w:rPr>
              <w:t>39</w:t>
            </w:r>
            <w:r>
              <w:rPr>
                <w:rFonts w:ascii="宋体" w:hAnsi="宋体" w:cs="宋体" w:hint="eastAsia"/>
                <w:kern w:val="0"/>
                <w:szCs w:val="21"/>
              </w:rPr>
              <w:t>）学生申诉办法</w:t>
            </w:r>
          </w:p>
        </w:tc>
        <w:tc>
          <w:tcPr>
            <w:tcW w:w="4917" w:type="dxa"/>
            <w:vAlign w:val="center"/>
          </w:tcPr>
          <w:p w:rsidR="0004402B" w:rsidRDefault="00691C3B">
            <w:pPr>
              <w:adjustRightInd w:val="0"/>
              <w:snapToGrid w:val="0"/>
              <w:spacing w:line="240" w:lineRule="exact"/>
              <w:jc w:val="center"/>
              <w:rPr>
                <w:rFonts w:ascii="宋体" w:cs="宋体"/>
                <w:szCs w:val="21"/>
              </w:rPr>
            </w:pPr>
            <w:r>
              <w:rPr>
                <w:rFonts w:ascii="宋体" w:hAnsi="宋体" w:cs="宋体"/>
                <w:szCs w:val="21"/>
              </w:rPr>
              <w:t>http://xsc.zjhu.edu.cn/2012/</w:t>
            </w:r>
          </w:p>
        </w:tc>
      </w:tr>
      <w:tr w:rsidR="0004402B">
        <w:trPr>
          <w:cantSplit/>
          <w:trHeight w:val="261"/>
          <w:jc w:val="center"/>
        </w:trPr>
        <w:tc>
          <w:tcPr>
            <w:tcW w:w="553" w:type="dxa"/>
            <w:vMerge w:val="restart"/>
            <w:vAlign w:val="center"/>
          </w:tcPr>
          <w:p w:rsidR="0004402B" w:rsidRDefault="00691C3B">
            <w:pPr>
              <w:widowControl/>
              <w:adjustRightInd w:val="0"/>
              <w:snapToGrid w:val="0"/>
              <w:spacing w:line="240" w:lineRule="exact"/>
              <w:jc w:val="center"/>
              <w:rPr>
                <w:rFonts w:ascii="宋体" w:cs="宋体"/>
                <w:szCs w:val="21"/>
              </w:rPr>
            </w:pPr>
            <w:r>
              <w:rPr>
                <w:rFonts w:ascii="宋体" w:hAnsi="宋体" w:cs="宋体"/>
                <w:kern w:val="0"/>
                <w:szCs w:val="21"/>
              </w:rPr>
              <w:t>7</w:t>
            </w:r>
          </w:p>
        </w:tc>
        <w:tc>
          <w:tcPr>
            <w:tcW w:w="1395" w:type="dxa"/>
            <w:vMerge w:val="restart"/>
            <w:vAlign w:val="center"/>
          </w:tcPr>
          <w:p w:rsidR="0004402B" w:rsidRDefault="00691C3B">
            <w:pPr>
              <w:widowControl/>
              <w:adjustRightInd w:val="0"/>
              <w:snapToGrid w:val="0"/>
              <w:spacing w:line="240" w:lineRule="exact"/>
              <w:jc w:val="center"/>
              <w:rPr>
                <w:rFonts w:ascii="宋体" w:cs="宋体"/>
                <w:szCs w:val="21"/>
              </w:rPr>
            </w:pPr>
            <w:r>
              <w:rPr>
                <w:rFonts w:ascii="宋体" w:hAnsi="宋体" w:cs="宋体" w:hint="eastAsia"/>
                <w:kern w:val="0"/>
                <w:szCs w:val="21"/>
              </w:rPr>
              <w:t>学风建设信息</w:t>
            </w:r>
            <w:r>
              <w:rPr>
                <w:rFonts w:ascii="宋体" w:hAnsi="宋体" w:cs="宋体"/>
                <w:kern w:val="0"/>
                <w:szCs w:val="21"/>
              </w:rPr>
              <w:t xml:space="preserve">   </w:t>
            </w: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项）</w:t>
            </w:r>
          </w:p>
        </w:tc>
        <w:tc>
          <w:tcPr>
            <w:tcW w:w="6390" w:type="dxa"/>
            <w:vAlign w:val="center"/>
          </w:tcPr>
          <w:p w:rsidR="0004402B" w:rsidRDefault="00691C3B">
            <w:pPr>
              <w:widowControl/>
              <w:adjustRightInd w:val="0"/>
              <w:snapToGrid w:val="0"/>
              <w:spacing w:line="240" w:lineRule="exact"/>
              <w:jc w:val="left"/>
              <w:rPr>
                <w:rFonts w:ascii="宋体" w:cs="宋体"/>
                <w:szCs w:val="21"/>
              </w:rPr>
            </w:pPr>
            <w:r>
              <w:rPr>
                <w:rFonts w:ascii="宋体" w:hAnsi="宋体" w:cs="宋体" w:hint="eastAsia"/>
                <w:kern w:val="0"/>
                <w:szCs w:val="21"/>
              </w:rPr>
              <w:t>（</w:t>
            </w:r>
            <w:r>
              <w:rPr>
                <w:rFonts w:ascii="宋体" w:hAnsi="宋体" w:cs="宋体"/>
                <w:kern w:val="0"/>
                <w:szCs w:val="21"/>
              </w:rPr>
              <w:t>40</w:t>
            </w:r>
            <w:r>
              <w:rPr>
                <w:rFonts w:ascii="宋体" w:hAnsi="宋体" w:cs="宋体" w:hint="eastAsia"/>
                <w:kern w:val="0"/>
                <w:szCs w:val="21"/>
              </w:rPr>
              <w:t>）学风建设机构</w:t>
            </w:r>
          </w:p>
        </w:tc>
        <w:tc>
          <w:tcPr>
            <w:tcW w:w="4917" w:type="dxa"/>
            <w:vMerge w:val="restart"/>
            <w:vAlign w:val="center"/>
          </w:tcPr>
          <w:p w:rsidR="0004402B" w:rsidRDefault="00691C3B">
            <w:pPr>
              <w:widowControl/>
              <w:adjustRightInd w:val="0"/>
              <w:snapToGrid w:val="0"/>
              <w:spacing w:line="240" w:lineRule="exact"/>
              <w:jc w:val="center"/>
              <w:rPr>
                <w:rFonts w:ascii="宋体" w:cs="宋体"/>
                <w:szCs w:val="21"/>
              </w:rPr>
            </w:pPr>
            <w:r>
              <w:rPr>
                <w:rFonts w:ascii="宋体" w:hAnsi="宋体" w:cs="宋体"/>
                <w:szCs w:val="21"/>
              </w:rPr>
              <w:t>http://szxy.zjhu.edu.cn/red.html</w:t>
            </w:r>
            <w:r>
              <w:rPr>
                <w:rFonts w:ascii="宋体" w:hAnsi="宋体" w:cs="宋体" w:hint="eastAsia"/>
                <w:szCs w:val="21"/>
              </w:rPr>
              <w:t>（数字校园内网）</w:t>
            </w:r>
          </w:p>
        </w:tc>
      </w:tr>
      <w:tr w:rsidR="0004402B">
        <w:trPr>
          <w:cantSplit/>
          <w:trHeight w:val="261"/>
          <w:jc w:val="center"/>
        </w:trPr>
        <w:tc>
          <w:tcPr>
            <w:tcW w:w="553" w:type="dxa"/>
            <w:vMerge/>
            <w:vAlign w:val="center"/>
          </w:tcPr>
          <w:p w:rsidR="0004402B" w:rsidRDefault="0004402B">
            <w:pPr>
              <w:adjustRightInd w:val="0"/>
              <w:snapToGrid w:val="0"/>
              <w:spacing w:line="240" w:lineRule="exact"/>
              <w:jc w:val="center"/>
              <w:rPr>
                <w:rFonts w:ascii="宋体" w:cs="宋体"/>
                <w:szCs w:val="21"/>
              </w:rPr>
            </w:pPr>
          </w:p>
        </w:tc>
        <w:tc>
          <w:tcPr>
            <w:tcW w:w="1395" w:type="dxa"/>
            <w:vMerge/>
            <w:vAlign w:val="center"/>
          </w:tcPr>
          <w:p w:rsidR="0004402B" w:rsidRDefault="0004402B">
            <w:pPr>
              <w:adjustRightInd w:val="0"/>
              <w:snapToGrid w:val="0"/>
              <w:spacing w:line="240" w:lineRule="exact"/>
              <w:jc w:val="center"/>
              <w:rPr>
                <w:rFonts w:ascii="宋体" w:cs="宋体"/>
                <w:szCs w:val="21"/>
              </w:rPr>
            </w:pPr>
          </w:p>
        </w:tc>
        <w:tc>
          <w:tcPr>
            <w:tcW w:w="6390" w:type="dxa"/>
            <w:vAlign w:val="center"/>
          </w:tcPr>
          <w:p w:rsidR="0004402B" w:rsidRDefault="00691C3B">
            <w:pPr>
              <w:widowControl/>
              <w:adjustRightInd w:val="0"/>
              <w:snapToGrid w:val="0"/>
              <w:spacing w:line="240" w:lineRule="exact"/>
              <w:jc w:val="left"/>
              <w:rPr>
                <w:rFonts w:ascii="宋体" w:cs="宋体"/>
                <w:szCs w:val="21"/>
              </w:rPr>
            </w:pPr>
            <w:r>
              <w:rPr>
                <w:rFonts w:ascii="宋体" w:hAnsi="宋体" w:cs="宋体" w:hint="eastAsia"/>
                <w:kern w:val="0"/>
                <w:szCs w:val="21"/>
              </w:rPr>
              <w:t>（</w:t>
            </w:r>
            <w:r>
              <w:rPr>
                <w:rFonts w:ascii="宋体" w:hAnsi="宋体" w:cs="宋体"/>
                <w:kern w:val="0"/>
                <w:szCs w:val="21"/>
              </w:rPr>
              <w:t>41</w:t>
            </w:r>
            <w:r>
              <w:rPr>
                <w:rFonts w:ascii="宋体" w:hAnsi="宋体" w:cs="宋体" w:hint="eastAsia"/>
                <w:kern w:val="0"/>
                <w:szCs w:val="21"/>
              </w:rPr>
              <w:t>）学术规范制度</w:t>
            </w:r>
          </w:p>
        </w:tc>
        <w:tc>
          <w:tcPr>
            <w:tcW w:w="4917" w:type="dxa"/>
            <w:vMerge/>
            <w:vAlign w:val="center"/>
          </w:tcPr>
          <w:p w:rsidR="0004402B" w:rsidRDefault="0004402B">
            <w:pPr>
              <w:adjustRightInd w:val="0"/>
              <w:snapToGrid w:val="0"/>
              <w:spacing w:line="240" w:lineRule="exact"/>
              <w:jc w:val="center"/>
              <w:rPr>
                <w:rFonts w:ascii="宋体" w:cs="宋体"/>
                <w:szCs w:val="21"/>
              </w:rPr>
            </w:pPr>
          </w:p>
        </w:tc>
      </w:tr>
      <w:tr w:rsidR="0004402B">
        <w:trPr>
          <w:cantSplit/>
          <w:trHeight w:val="261"/>
          <w:jc w:val="center"/>
        </w:trPr>
        <w:tc>
          <w:tcPr>
            <w:tcW w:w="553" w:type="dxa"/>
            <w:vMerge/>
            <w:vAlign w:val="center"/>
          </w:tcPr>
          <w:p w:rsidR="0004402B" w:rsidRDefault="0004402B">
            <w:pPr>
              <w:adjustRightInd w:val="0"/>
              <w:snapToGrid w:val="0"/>
              <w:spacing w:line="240" w:lineRule="exact"/>
              <w:jc w:val="center"/>
              <w:rPr>
                <w:rFonts w:ascii="宋体" w:cs="宋体"/>
                <w:szCs w:val="21"/>
              </w:rPr>
            </w:pPr>
          </w:p>
        </w:tc>
        <w:tc>
          <w:tcPr>
            <w:tcW w:w="1395" w:type="dxa"/>
            <w:vMerge/>
            <w:vAlign w:val="center"/>
          </w:tcPr>
          <w:p w:rsidR="0004402B" w:rsidRDefault="0004402B">
            <w:pPr>
              <w:adjustRightInd w:val="0"/>
              <w:snapToGrid w:val="0"/>
              <w:spacing w:line="240" w:lineRule="exact"/>
              <w:jc w:val="center"/>
              <w:rPr>
                <w:rFonts w:ascii="宋体" w:cs="宋体"/>
                <w:szCs w:val="21"/>
              </w:rPr>
            </w:pPr>
          </w:p>
        </w:tc>
        <w:tc>
          <w:tcPr>
            <w:tcW w:w="6390" w:type="dxa"/>
            <w:vAlign w:val="center"/>
          </w:tcPr>
          <w:p w:rsidR="0004402B" w:rsidRDefault="00691C3B">
            <w:pPr>
              <w:widowControl/>
              <w:adjustRightInd w:val="0"/>
              <w:snapToGrid w:val="0"/>
              <w:spacing w:line="240" w:lineRule="exact"/>
              <w:jc w:val="left"/>
              <w:rPr>
                <w:rFonts w:ascii="宋体" w:cs="宋体"/>
                <w:szCs w:val="21"/>
              </w:rPr>
            </w:pPr>
            <w:r>
              <w:rPr>
                <w:rFonts w:ascii="宋体" w:hAnsi="宋体" w:cs="宋体" w:hint="eastAsia"/>
                <w:kern w:val="0"/>
                <w:szCs w:val="21"/>
              </w:rPr>
              <w:t>（</w:t>
            </w:r>
            <w:r>
              <w:rPr>
                <w:rFonts w:ascii="宋体" w:hAnsi="宋体" w:cs="宋体"/>
                <w:kern w:val="0"/>
                <w:szCs w:val="21"/>
              </w:rPr>
              <w:t>42</w:t>
            </w:r>
            <w:r>
              <w:rPr>
                <w:rFonts w:ascii="宋体" w:hAnsi="宋体" w:cs="宋体" w:hint="eastAsia"/>
                <w:kern w:val="0"/>
                <w:szCs w:val="21"/>
              </w:rPr>
              <w:t>）学术不端行为查处机制</w:t>
            </w:r>
          </w:p>
        </w:tc>
        <w:tc>
          <w:tcPr>
            <w:tcW w:w="4917" w:type="dxa"/>
            <w:vMerge/>
            <w:vAlign w:val="center"/>
          </w:tcPr>
          <w:p w:rsidR="0004402B" w:rsidRDefault="0004402B">
            <w:pPr>
              <w:adjustRightInd w:val="0"/>
              <w:snapToGrid w:val="0"/>
              <w:spacing w:line="240" w:lineRule="exact"/>
              <w:jc w:val="center"/>
              <w:rPr>
                <w:rFonts w:ascii="宋体" w:cs="宋体"/>
                <w:szCs w:val="21"/>
              </w:rPr>
            </w:pPr>
          </w:p>
        </w:tc>
      </w:tr>
      <w:tr w:rsidR="0004402B">
        <w:trPr>
          <w:cantSplit/>
          <w:trHeight w:val="261"/>
          <w:jc w:val="center"/>
        </w:trPr>
        <w:tc>
          <w:tcPr>
            <w:tcW w:w="553" w:type="dxa"/>
            <w:vMerge w:val="restart"/>
            <w:vAlign w:val="center"/>
          </w:tcPr>
          <w:p w:rsidR="0004402B" w:rsidRDefault="00691C3B">
            <w:pPr>
              <w:widowControl/>
              <w:adjustRightInd w:val="0"/>
              <w:snapToGrid w:val="0"/>
              <w:spacing w:line="240" w:lineRule="exact"/>
              <w:jc w:val="center"/>
              <w:rPr>
                <w:rFonts w:ascii="宋体" w:cs="宋体"/>
                <w:szCs w:val="21"/>
              </w:rPr>
            </w:pPr>
            <w:r>
              <w:rPr>
                <w:rFonts w:ascii="宋体" w:hAnsi="宋体" w:cs="宋体"/>
                <w:kern w:val="0"/>
                <w:szCs w:val="21"/>
              </w:rPr>
              <w:t>8</w:t>
            </w:r>
          </w:p>
        </w:tc>
        <w:tc>
          <w:tcPr>
            <w:tcW w:w="1395" w:type="dxa"/>
            <w:vMerge w:val="restart"/>
            <w:vAlign w:val="center"/>
          </w:tcPr>
          <w:p w:rsidR="0004402B" w:rsidRDefault="00691C3B">
            <w:pPr>
              <w:widowControl/>
              <w:adjustRightInd w:val="0"/>
              <w:snapToGrid w:val="0"/>
              <w:spacing w:line="240" w:lineRule="exact"/>
              <w:jc w:val="center"/>
              <w:rPr>
                <w:rFonts w:ascii="宋体" w:cs="宋体"/>
                <w:szCs w:val="21"/>
              </w:rPr>
            </w:pPr>
            <w:r>
              <w:rPr>
                <w:rFonts w:ascii="宋体" w:hAnsi="宋体" w:cs="宋体" w:hint="eastAsia"/>
                <w:kern w:val="0"/>
                <w:szCs w:val="21"/>
              </w:rPr>
              <w:t>学位、学科信息</w:t>
            </w:r>
            <w:r>
              <w:rPr>
                <w:rFonts w:ascii="宋体" w:hAnsi="宋体" w:cs="宋体"/>
                <w:kern w:val="0"/>
                <w:szCs w:val="21"/>
              </w:rPr>
              <w:t xml:space="preserve"> </w:t>
            </w:r>
            <w:r>
              <w:rPr>
                <w:rFonts w:ascii="宋体" w:hAnsi="宋体" w:cs="宋体" w:hint="eastAsia"/>
                <w:kern w:val="0"/>
                <w:szCs w:val="21"/>
              </w:rPr>
              <w:t>（</w:t>
            </w:r>
            <w:r>
              <w:rPr>
                <w:rFonts w:ascii="宋体" w:hAnsi="宋体" w:cs="宋体"/>
                <w:kern w:val="0"/>
                <w:szCs w:val="21"/>
              </w:rPr>
              <w:t>4</w:t>
            </w:r>
            <w:r>
              <w:rPr>
                <w:rFonts w:ascii="宋体" w:hAnsi="宋体" w:cs="宋体" w:hint="eastAsia"/>
                <w:kern w:val="0"/>
                <w:szCs w:val="21"/>
              </w:rPr>
              <w:t>项）</w:t>
            </w:r>
          </w:p>
        </w:tc>
        <w:tc>
          <w:tcPr>
            <w:tcW w:w="6390" w:type="dxa"/>
            <w:vAlign w:val="center"/>
          </w:tcPr>
          <w:p w:rsidR="0004402B" w:rsidRDefault="00691C3B">
            <w:pPr>
              <w:widowControl/>
              <w:adjustRightInd w:val="0"/>
              <w:snapToGrid w:val="0"/>
              <w:spacing w:line="240" w:lineRule="exact"/>
              <w:jc w:val="left"/>
              <w:rPr>
                <w:rFonts w:ascii="宋体" w:cs="宋体"/>
                <w:szCs w:val="21"/>
              </w:rPr>
            </w:pPr>
            <w:r>
              <w:rPr>
                <w:rFonts w:ascii="宋体" w:hAnsi="宋体" w:cs="宋体" w:hint="eastAsia"/>
                <w:kern w:val="0"/>
                <w:szCs w:val="21"/>
              </w:rPr>
              <w:t>（</w:t>
            </w:r>
            <w:r>
              <w:rPr>
                <w:rFonts w:ascii="宋体" w:hAnsi="宋体" w:cs="宋体"/>
                <w:kern w:val="0"/>
                <w:szCs w:val="21"/>
              </w:rPr>
              <w:t>43</w:t>
            </w:r>
            <w:r>
              <w:rPr>
                <w:rFonts w:ascii="宋体" w:hAnsi="宋体" w:cs="宋体" w:hint="eastAsia"/>
                <w:kern w:val="0"/>
                <w:szCs w:val="21"/>
              </w:rPr>
              <w:t>）授予博士、硕士、学士学位的基本要求</w:t>
            </w:r>
          </w:p>
        </w:tc>
        <w:tc>
          <w:tcPr>
            <w:tcW w:w="4917" w:type="dxa"/>
            <w:vAlign w:val="center"/>
          </w:tcPr>
          <w:p w:rsidR="0004402B" w:rsidRDefault="00691C3B">
            <w:pPr>
              <w:widowControl/>
              <w:adjustRightInd w:val="0"/>
              <w:snapToGrid w:val="0"/>
              <w:spacing w:line="240" w:lineRule="exact"/>
              <w:jc w:val="center"/>
              <w:rPr>
                <w:rFonts w:ascii="宋体" w:cs="宋体"/>
                <w:kern w:val="0"/>
                <w:szCs w:val="21"/>
              </w:rPr>
            </w:pPr>
            <w:r>
              <w:rPr>
                <w:rFonts w:ascii="宋体" w:hAnsi="宋体" w:cs="宋体" w:hint="eastAsia"/>
                <w:kern w:val="0"/>
                <w:szCs w:val="21"/>
              </w:rPr>
              <w:t>硕士学位授予的基本要求：</w:t>
            </w:r>
            <w:hyperlink r:id="rId17" w:history="1">
              <w:r>
                <w:rPr>
                  <w:rFonts w:ascii="宋体" w:hAnsi="宋体" w:cs="宋体"/>
                  <w:kern w:val="0"/>
                  <w:szCs w:val="21"/>
                </w:rPr>
                <w:t>http://yjsc.zjhu.edu.cn/content.asp?id=3587</w:t>
              </w:r>
            </w:hyperlink>
          </w:p>
          <w:p w:rsidR="0004402B" w:rsidRDefault="00691C3B">
            <w:pPr>
              <w:widowControl/>
              <w:adjustRightInd w:val="0"/>
              <w:snapToGrid w:val="0"/>
              <w:spacing w:line="240" w:lineRule="exact"/>
              <w:jc w:val="center"/>
              <w:rPr>
                <w:rFonts w:ascii="宋体" w:cs="宋体"/>
                <w:kern w:val="0"/>
                <w:szCs w:val="21"/>
              </w:rPr>
            </w:pPr>
            <w:r>
              <w:rPr>
                <w:rFonts w:ascii="宋体" w:hAnsi="宋体" w:cs="宋体" w:hint="eastAsia"/>
                <w:kern w:val="0"/>
                <w:szCs w:val="21"/>
              </w:rPr>
              <w:t>学士学位授予的基本要求：</w:t>
            </w:r>
            <w:r>
              <w:rPr>
                <w:rFonts w:ascii="宋体" w:hAnsi="宋体" w:cs="宋体"/>
                <w:kern w:val="0"/>
                <w:szCs w:val="21"/>
              </w:rPr>
              <w:t>http://jwc.zjhu.edu.cn/show.aspx?id=789&amp;cid=30</w:t>
            </w:r>
          </w:p>
        </w:tc>
      </w:tr>
      <w:tr w:rsidR="0004402B">
        <w:trPr>
          <w:cantSplit/>
          <w:trHeight w:val="261"/>
          <w:jc w:val="center"/>
        </w:trPr>
        <w:tc>
          <w:tcPr>
            <w:tcW w:w="553" w:type="dxa"/>
            <w:vMerge/>
            <w:vAlign w:val="center"/>
          </w:tcPr>
          <w:p w:rsidR="0004402B" w:rsidRDefault="0004402B">
            <w:pPr>
              <w:adjustRightInd w:val="0"/>
              <w:snapToGrid w:val="0"/>
              <w:spacing w:line="240" w:lineRule="exact"/>
              <w:jc w:val="center"/>
              <w:rPr>
                <w:rFonts w:ascii="宋体" w:cs="宋体"/>
                <w:szCs w:val="21"/>
              </w:rPr>
            </w:pPr>
          </w:p>
        </w:tc>
        <w:tc>
          <w:tcPr>
            <w:tcW w:w="1395" w:type="dxa"/>
            <w:vMerge/>
            <w:vAlign w:val="center"/>
          </w:tcPr>
          <w:p w:rsidR="0004402B" w:rsidRDefault="0004402B">
            <w:pPr>
              <w:adjustRightInd w:val="0"/>
              <w:snapToGrid w:val="0"/>
              <w:spacing w:line="240" w:lineRule="exact"/>
              <w:jc w:val="center"/>
              <w:rPr>
                <w:rFonts w:ascii="宋体" w:cs="宋体"/>
                <w:szCs w:val="21"/>
              </w:rPr>
            </w:pPr>
          </w:p>
        </w:tc>
        <w:tc>
          <w:tcPr>
            <w:tcW w:w="6390" w:type="dxa"/>
            <w:vAlign w:val="center"/>
          </w:tcPr>
          <w:p w:rsidR="0004402B" w:rsidRDefault="00691C3B">
            <w:pPr>
              <w:widowControl/>
              <w:adjustRightInd w:val="0"/>
              <w:snapToGrid w:val="0"/>
              <w:spacing w:line="240" w:lineRule="exact"/>
              <w:jc w:val="left"/>
              <w:rPr>
                <w:rFonts w:ascii="宋体" w:cs="宋体"/>
                <w:szCs w:val="21"/>
              </w:rPr>
            </w:pPr>
            <w:r>
              <w:rPr>
                <w:rFonts w:ascii="宋体" w:hAnsi="宋体" w:cs="宋体" w:hint="eastAsia"/>
                <w:kern w:val="0"/>
                <w:szCs w:val="21"/>
              </w:rPr>
              <w:t>（</w:t>
            </w:r>
            <w:r>
              <w:rPr>
                <w:rFonts w:ascii="宋体" w:hAnsi="宋体" w:cs="宋体"/>
                <w:kern w:val="0"/>
                <w:szCs w:val="21"/>
              </w:rPr>
              <w:t>44</w:t>
            </w:r>
            <w:r>
              <w:rPr>
                <w:rFonts w:ascii="宋体" w:hAnsi="宋体" w:cs="宋体" w:hint="eastAsia"/>
                <w:kern w:val="0"/>
                <w:szCs w:val="21"/>
              </w:rPr>
              <w:t>）拟授予硕士、博士学位同等学力人员资格审查和学力水平认定</w:t>
            </w:r>
          </w:p>
        </w:tc>
        <w:tc>
          <w:tcPr>
            <w:tcW w:w="4917" w:type="dxa"/>
            <w:vAlign w:val="center"/>
          </w:tcPr>
          <w:p w:rsidR="0004402B" w:rsidRDefault="00691C3B">
            <w:pPr>
              <w:adjustRightInd w:val="0"/>
              <w:snapToGrid w:val="0"/>
              <w:spacing w:line="240" w:lineRule="exact"/>
              <w:jc w:val="center"/>
              <w:rPr>
                <w:rFonts w:ascii="宋体" w:cs="宋体"/>
                <w:kern w:val="0"/>
                <w:szCs w:val="21"/>
              </w:rPr>
            </w:pPr>
            <w:r>
              <w:rPr>
                <w:rFonts w:ascii="宋体" w:hAnsi="宋体" w:cs="宋体" w:hint="eastAsia"/>
                <w:kern w:val="0"/>
                <w:szCs w:val="21"/>
              </w:rPr>
              <w:t>学校目前发展阶段暂无此项工作</w:t>
            </w:r>
          </w:p>
        </w:tc>
      </w:tr>
      <w:tr w:rsidR="0004402B">
        <w:trPr>
          <w:cantSplit/>
          <w:trHeight w:val="261"/>
          <w:jc w:val="center"/>
        </w:trPr>
        <w:tc>
          <w:tcPr>
            <w:tcW w:w="553" w:type="dxa"/>
            <w:vMerge/>
            <w:vAlign w:val="center"/>
          </w:tcPr>
          <w:p w:rsidR="0004402B" w:rsidRDefault="0004402B">
            <w:pPr>
              <w:adjustRightInd w:val="0"/>
              <w:snapToGrid w:val="0"/>
              <w:spacing w:line="240" w:lineRule="exact"/>
              <w:jc w:val="center"/>
              <w:rPr>
                <w:rFonts w:ascii="宋体" w:cs="宋体"/>
                <w:szCs w:val="21"/>
              </w:rPr>
            </w:pPr>
          </w:p>
        </w:tc>
        <w:tc>
          <w:tcPr>
            <w:tcW w:w="1395" w:type="dxa"/>
            <w:vMerge/>
            <w:vAlign w:val="center"/>
          </w:tcPr>
          <w:p w:rsidR="0004402B" w:rsidRDefault="0004402B">
            <w:pPr>
              <w:adjustRightInd w:val="0"/>
              <w:snapToGrid w:val="0"/>
              <w:spacing w:line="240" w:lineRule="exact"/>
              <w:jc w:val="center"/>
              <w:rPr>
                <w:rFonts w:ascii="宋体" w:cs="宋体"/>
                <w:szCs w:val="21"/>
              </w:rPr>
            </w:pPr>
          </w:p>
        </w:tc>
        <w:tc>
          <w:tcPr>
            <w:tcW w:w="6390" w:type="dxa"/>
            <w:vAlign w:val="center"/>
          </w:tcPr>
          <w:p w:rsidR="0004402B" w:rsidRDefault="00691C3B">
            <w:pPr>
              <w:widowControl/>
              <w:adjustRightInd w:val="0"/>
              <w:snapToGrid w:val="0"/>
              <w:spacing w:line="240" w:lineRule="exact"/>
              <w:jc w:val="left"/>
              <w:rPr>
                <w:rFonts w:ascii="宋体" w:cs="宋体"/>
                <w:szCs w:val="21"/>
              </w:rPr>
            </w:pPr>
            <w:r>
              <w:rPr>
                <w:rFonts w:ascii="宋体" w:hAnsi="宋体" w:cs="宋体" w:hint="eastAsia"/>
                <w:kern w:val="0"/>
                <w:szCs w:val="21"/>
              </w:rPr>
              <w:t>（</w:t>
            </w:r>
            <w:r>
              <w:rPr>
                <w:rFonts w:ascii="宋体" w:hAnsi="宋体" w:cs="宋体"/>
                <w:kern w:val="0"/>
                <w:szCs w:val="21"/>
              </w:rPr>
              <w:t>45</w:t>
            </w:r>
            <w:r>
              <w:rPr>
                <w:rFonts w:ascii="宋体" w:hAnsi="宋体" w:cs="宋体" w:hint="eastAsia"/>
                <w:kern w:val="0"/>
                <w:szCs w:val="21"/>
              </w:rPr>
              <w:t>）新增硕士、博士学位授权学科或专业学位授权点审核办法</w:t>
            </w:r>
          </w:p>
        </w:tc>
        <w:tc>
          <w:tcPr>
            <w:tcW w:w="4917" w:type="dxa"/>
            <w:vAlign w:val="center"/>
          </w:tcPr>
          <w:p w:rsidR="0004402B" w:rsidRDefault="00691C3B">
            <w:pPr>
              <w:adjustRightInd w:val="0"/>
              <w:snapToGrid w:val="0"/>
              <w:spacing w:line="240" w:lineRule="exact"/>
              <w:jc w:val="center"/>
              <w:rPr>
                <w:rFonts w:ascii="宋体" w:cs="宋体"/>
                <w:kern w:val="0"/>
                <w:szCs w:val="21"/>
              </w:rPr>
            </w:pPr>
            <w:r>
              <w:rPr>
                <w:rFonts w:ascii="宋体" w:hAnsi="宋体" w:cs="宋体" w:hint="eastAsia"/>
                <w:kern w:val="0"/>
                <w:szCs w:val="21"/>
              </w:rPr>
              <w:t>学校目前发展阶段暂无此项工作</w:t>
            </w:r>
          </w:p>
        </w:tc>
      </w:tr>
      <w:tr w:rsidR="0004402B">
        <w:trPr>
          <w:cantSplit/>
          <w:trHeight w:val="678"/>
          <w:jc w:val="center"/>
        </w:trPr>
        <w:tc>
          <w:tcPr>
            <w:tcW w:w="553" w:type="dxa"/>
            <w:vMerge/>
            <w:vAlign w:val="center"/>
          </w:tcPr>
          <w:p w:rsidR="0004402B" w:rsidRDefault="0004402B">
            <w:pPr>
              <w:adjustRightInd w:val="0"/>
              <w:snapToGrid w:val="0"/>
              <w:spacing w:line="240" w:lineRule="exact"/>
              <w:jc w:val="center"/>
              <w:rPr>
                <w:rFonts w:ascii="宋体" w:cs="宋体"/>
                <w:szCs w:val="21"/>
              </w:rPr>
            </w:pPr>
          </w:p>
        </w:tc>
        <w:tc>
          <w:tcPr>
            <w:tcW w:w="1395" w:type="dxa"/>
            <w:vMerge/>
            <w:vAlign w:val="center"/>
          </w:tcPr>
          <w:p w:rsidR="0004402B" w:rsidRDefault="0004402B">
            <w:pPr>
              <w:adjustRightInd w:val="0"/>
              <w:snapToGrid w:val="0"/>
              <w:spacing w:line="240" w:lineRule="exact"/>
              <w:jc w:val="center"/>
              <w:rPr>
                <w:rFonts w:ascii="宋体" w:cs="宋体"/>
                <w:szCs w:val="21"/>
              </w:rPr>
            </w:pPr>
          </w:p>
        </w:tc>
        <w:tc>
          <w:tcPr>
            <w:tcW w:w="6390" w:type="dxa"/>
            <w:vAlign w:val="center"/>
          </w:tcPr>
          <w:p w:rsidR="0004402B" w:rsidRDefault="00691C3B">
            <w:pPr>
              <w:adjustRightInd w:val="0"/>
              <w:snapToGrid w:val="0"/>
              <w:spacing w:line="240" w:lineRule="exact"/>
              <w:jc w:val="center"/>
              <w:rPr>
                <w:rFonts w:ascii="宋体" w:hAnsi="宋体" w:cs="宋体"/>
                <w:kern w:val="0"/>
                <w:szCs w:val="21"/>
              </w:rPr>
            </w:pPr>
            <w:r>
              <w:rPr>
                <w:rFonts w:ascii="宋体" w:hAnsi="宋体" w:cs="宋体" w:hint="eastAsia"/>
                <w:kern w:val="0"/>
                <w:szCs w:val="21"/>
              </w:rPr>
              <w:t>（</w:t>
            </w:r>
            <w:r>
              <w:rPr>
                <w:rFonts w:ascii="宋体" w:hAnsi="宋体" w:cs="宋体"/>
                <w:kern w:val="0"/>
                <w:szCs w:val="21"/>
              </w:rPr>
              <w:t>46</w:t>
            </w:r>
            <w:r>
              <w:rPr>
                <w:rFonts w:ascii="宋体" w:hAnsi="宋体" w:cs="宋体" w:hint="eastAsia"/>
                <w:kern w:val="0"/>
                <w:szCs w:val="21"/>
              </w:rPr>
              <w:t>）拟新增学位授权学科或专业学位授权点的申报及论证材料</w:t>
            </w:r>
          </w:p>
        </w:tc>
        <w:tc>
          <w:tcPr>
            <w:tcW w:w="4917" w:type="dxa"/>
            <w:vAlign w:val="center"/>
          </w:tcPr>
          <w:p w:rsidR="0004402B" w:rsidRPr="00AE7D0F" w:rsidRDefault="00A9544C">
            <w:pPr>
              <w:jc w:val="center"/>
              <w:rPr>
                <w:rFonts w:ascii="宋体" w:hAnsi="宋体" w:cs="宋体"/>
                <w:color w:val="000000" w:themeColor="text1"/>
                <w:kern w:val="0"/>
                <w:szCs w:val="21"/>
              </w:rPr>
            </w:pPr>
            <w:r w:rsidRPr="00AE7D0F">
              <w:rPr>
                <w:rFonts w:ascii="宋体" w:hAnsi="宋体" w:cs="宋体" w:hint="eastAsia"/>
                <w:color w:val="000000" w:themeColor="text1"/>
                <w:kern w:val="0"/>
                <w:szCs w:val="21"/>
              </w:rPr>
              <w:t>2018-2019学年无此项工作</w:t>
            </w:r>
          </w:p>
        </w:tc>
      </w:tr>
      <w:tr w:rsidR="0004402B">
        <w:trPr>
          <w:cantSplit/>
          <w:trHeight w:val="261"/>
          <w:jc w:val="center"/>
        </w:trPr>
        <w:tc>
          <w:tcPr>
            <w:tcW w:w="553" w:type="dxa"/>
            <w:vMerge w:val="restart"/>
            <w:vAlign w:val="center"/>
          </w:tcPr>
          <w:p w:rsidR="0004402B" w:rsidRDefault="00691C3B">
            <w:pPr>
              <w:widowControl/>
              <w:adjustRightInd w:val="0"/>
              <w:snapToGrid w:val="0"/>
              <w:spacing w:line="240" w:lineRule="exact"/>
              <w:jc w:val="center"/>
              <w:rPr>
                <w:rFonts w:ascii="宋体" w:cs="宋体"/>
                <w:szCs w:val="21"/>
              </w:rPr>
            </w:pPr>
            <w:r>
              <w:rPr>
                <w:rFonts w:ascii="宋体" w:hAnsi="宋体" w:cs="宋体"/>
                <w:kern w:val="0"/>
                <w:szCs w:val="21"/>
              </w:rPr>
              <w:t>9</w:t>
            </w:r>
          </w:p>
        </w:tc>
        <w:tc>
          <w:tcPr>
            <w:tcW w:w="1395" w:type="dxa"/>
            <w:vMerge w:val="restart"/>
            <w:vAlign w:val="center"/>
          </w:tcPr>
          <w:p w:rsidR="0004402B" w:rsidRDefault="00691C3B">
            <w:pPr>
              <w:widowControl/>
              <w:adjustRightInd w:val="0"/>
              <w:snapToGrid w:val="0"/>
              <w:spacing w:line="240" w:lineRule="exact"/>
              <w:jc w:val="center"/>
              <w:rPr>
                <w:rFonts w:ascii="宋体" w:cs="宋体"/>
                <w:szCs w:val="21"/>
              </w:rPr>
            </w:pPr>
            <w:r>
              <w:rPr>
                <w:rFonts w:ascii="宋体" w:hAnsi="宋体" w:cs="宋体" w:hint="eastAsia"/>
                <w:kern w:val="0"/>
                <w:szCs w:val="21"/>
              </w:rPr>
              <w:t>对外交流与合作信息（</w:t>
            </w:r>
            <w:r>
              <w:rPr>
                <w:rFonts w:ascii="宋体" w:hAnsi="宋体" w:cs="宋体"/>
                <w:kern w:val="0"/>
                <w:szCs w:val="21"/>
              </w:rPr>
              <w:t>2</w:t>
            </w:r>
            <w:r>
              <w:rPr>
                <w:rFonts w:ascii="宋体" w:hAnsi="宋体" w:cs="宋体" w:hint="eastAsia"/>
                <w:kern w:val="0"/>
                <w:szCs w:val="21"/>
              </w:rPr>
              <w:t>项）</w:t>
            </w:r>
          </w:p>
        </w:tc>
        <w:tc>
          <w:tcPr>
            <w:tcW w:w="6390" w:type="dxa"/>
            <w:vAlign w:val="center"/>
          </w:tcPr>
          <w:p w:rsidR="0004402B" w:rsidRDefault="00691C3B">
            <w:pPr>
              <w:widowControl/>
              <w:adjustRightInd w:val="0"/>
              <w:snapToGrid w:val="0"/>
              <w:spacing w:line="240" w:lineRule="exact"/>
              <w:jc w:val="left"/>
              <w:rPr>
                <w:rFonts w:ascii="宋体" w:cs="宋体"/>
                <w:szCs w:val="21"/>
              </w:rPr>
            </w:pPr>
            <w:r>
              <w:rPr>
                <w:rFonts w:ascii="宋体" w:hAnsi="宋体" w:cs="宋体" w:hint="eastAsia"/>
                <w:kern w:val="0"/>
                <w:szCs w:val="21"/>
              </w:rPr>
              <w:t>（</w:t>
            </w:r>
            <w:r>
              <w:rPr>
                <w:rFonts w:ascii="宋体" w:hAnsi="宋体" w:cs="宋体"/>
                <w:kern w:val="0"/>
                <w:szCs w:val="21"/>
              </w:rPr>
              <w:t>47</w:t>
            </w:r>
            <w:r>
              <w:rPr>
                <w:rFonts w:ascii="宋体" w:hAnsi="宋体" w:cs="宋体" w:hint="eastAsia"/>
                <w:kern w:val="0"/>
                <w:szCs w:val="21"/>
              </w:rPr>
              <w:t>）中外合作办学情况</w:t>
            </w:r>
          </w:p>
        </w:tc>
        <w:tc>
          <w:tcPr>
            <w:tcW w:w="4917" w:type="dxa"/>
            <w:vAlign w:val="center"/>
          </w:tcPr>
          <w:p w:rsidR="0004402B" w:rsidRDefault="00691C3B">
            <w:pPr>
              <w:widowControl/>
              <w:adjustRightInd w:val="0"/>
              <w:snapToGrid w:val="0"/>
              <w:spacing w:line="240" w:lineRule="exact"/>
              <w:jc w:val="center"/>
              <w:rPr>
                <w:rFonts w:ascii="宋体" w:cs="宋体"/>
                <w:szCs w:val="21"/>
              </w:rPr>
            </w:pPr>
            <w:r>
              <w:rPr>
                <w:rFonts w:ascii="宋体" w:cs="宋体"/>
                <w:szCs w:val="21"/>
              </w:rPr>
              <w:t>http://wsc.zjhu.edu.cn/index_cn.asp</w:t>
            </w:r>
          </w:p>
        </w:tc>
      </w:tr>
      <w:tr w:rsidR="0004402B">
        <w:trPr>
          <w:cantSplit/>
          <w:trHeight w:val="261"/>
          <w:jc w:val="center"/>
        </w:trPr>
        <w:tc>
          <w:tcPr>
            <w:tcW w:w="553" w:type="dxa"/>
            <w:vMerge/>
            <w:vAlign w:val="center"/>
          </w:tcPr>
          <w:p w:rsidR="0004402B" w:rsidRDefault="0004402B">
            <w:pPr>
              <w:adjustRightInd w:val="0"/>
              <w:snapToGrid w:val="0"/>
              <w:spacing w:line="240" w:lineRule="exact"/>
              <w:jc w:val="center"/>
              <w:rPr>
                <w:rFonts w:ascii="宋体" w:cs="宋体"/>
                <w:szCs w:val="21"/>
              </w:rPr>
            </w:pPr>
          </w:p>
        </w:tc>
        <w:tc>
          <w:tcPr>
            <w:tcW w:w="1395" w:type="dxa"/>
            <w:vMerge/>
            <w:vAlign w:val="center"/>
          </w:tcPr>
          <w:p w:rsidR="0004402B" w:rsidRDefault="0004402B">
            <w:pPr>
              <w:adjustRightInd w:val="0"/>
              <w:snapToGrid w:val="0"/>
              <w:spacing w:line="240" w:lineRule="exact"/>
              <w:jc w:val="center"/>
              <w:rPr>
                <w:rFonts w:ascii="宋体" w:cs="宋体"/>
                <w:szCs w:val="21"/>
              </w:rPr>
            </w:pPr>
          </w:p>
        </w:tc>
        <w:tc>
          <w:tcPr>
            <w:tcW w:w="6390" w:type="dxa"/>
            <w:vAlign w:val="center"/>
          </w:tcPr>
          <w:p w:rsidR="0004402B" w:rsidRDefault="00691C3B">
            <w:pPr>
              <w:widowControl/>
              <w:adjustRightInd w:val="0"/>
              <w:snapToGrid w:val="0"/>
              <w:spacing w:line="240" w:lineRule="exact"/>
              <w:jc w:val="left"/>
              <w:rPr>
                <w:rFonts w:ascii="宋体" w:cs="宋体"/>
                <w:szCs w:val="21"/>
              </w:rPr>
            </w:pPr>
            <w:r>
              <w:rPr>
                <w:rFonts w:ascii="宋体" w:hAnsi="宋体" w:cs="宋体" w:hint="eastAsia"/>
                <w:kern w:val="0"/>
                <w:szCs w:val="21"/>
              </w:rPr>
              <w:t>（</w:t>
            </w:r>
            <w:r>
              <w:rPr>
                <w:rFonts w:ascii="宋体" w:hAnsi="宋体" w:cs="宋体"/>
                <w:kern w:val="0"/>
                <w:szCs w:val="21"/>
              </w:rPr>
              <w:t>48</w:t>
            </w:r>
            <w:r>
              <w:rPr>
                <w:rFonts w:ascii="宋体" w:hAnsi="宋体" w:cs="宋体" w:hint="eastAsia"/>
                <w:kern w:val="0"/>
                <w:szCs w:val="21"/>
              </w:rPr>
              <w:t>）来华留学生管理相关规定</w:t>
            </w:r>
          </w:p>
        </w:tc>
        <w:tc>
          <w:tcPr>
            <w:tcW w:w="4917" w:type="dxa"/>
            <w:vAlign w:val="center"/>
          </w:tcPr>
          <w:p w:rsidR="0004402B" w:rsidRDefault="00691C3B">
            <w:pPr>
              <w:adjustRightInd w:val="0"/>
              <w:snapToGrid w:val="0"/>
              <w:spacing w:line="240" w:lineRule="exact"/>
              <w:jc w:val="center"/>
              <w:rPr>
                <w:rFonts w:ascii="宋体" w:cs="宋体"/>
                <w:szCs w:val="21"/>
              </w:rPr>
            </w:pPr>
            <w:r>
              <w:rPr>
                <w:rFonts w:ascii="宋体" w:cs="宋体"/>
                <w:szCs w:val="21"/>
              </w:rPr>
              <w:t>http://gjxy.zjhu.edu.cn/list.asp?classid=23</w:t>
            </w:r>
          </w:p>
        </w:tc>
      </w:tr>
      <w:tr w:rsidR="0004402B">
        <w:trPr>
          <w:cantSplit/>
          <w:trHeight w:val="261"/>
          <w:jc w:val="center"/>
        </w:trPr>
        <w:tc>
          <w:tcPr>
            <w:tcW w:w="553" w:type="dxa"/>
            <w:vMerge w:val="restart"/>
            <w:vAlign w:val="center"/>
          </w:tcPr>
          <w:p w:rsidR="0004402B" w:rsidRDefault="00691C3B">
            <w:pPr>
              <w:widowControl/>
              <w:adjustRightInd w:val="0"/>
              <w:snapToGrid w:val="0"/>
              <w:spacing w:line="240" w:lineRule="exact"/>
              <w:jc w:val="center"/>
              <w:rPr>
                <w:rFonts w:ascii="宋体" w:cs="宋体"/>
                <w:szCs w:val="21"/>
              </w:rPr>
            </w:pPr>
            <w:r>
              <w:rPr>
                <w:rFonts w:ascii="宋体" w:hAnsi="宋体" w:cs="宋体"/>
                <w:kern w:val="0"/>
                <w:szCs w:val="21"/>
              </w:rPr>
              <w:t>10</w:t>
            </w:r>
          </w:p>
        </w:tc>
        <w:tc>
          <w:tcPr>
            <w:tcW w:w="1395" w:type="dxa"/>
            <w:vMerge w:val="restart"/>
            <w:vAlign w:val="center"/>
          </w:tcPr>
          <w:p w:rsidR="0004402B" w:rsidRDefault="00691C3B">
            <w:pPr>
              <w:widowControl/>
              <w:adjustRightInd w:val="0"/>
              <w:snapToGrid w:val="0"/>
              <w:spacing w:line="240" w:lineRule="exact"/>
              <w:jc w:val="left"/>
              <w:rPr>
                <w:rFonts w:ascii="宋体" w:cs="宋体"/>
                <w:kern w:val="0"/>
                <w:szCs w:val="21"/>
              </w:rPr>
            </w:pPr>
            <w:r>
              <w:rPr>
                <w:rFonts w:ascii="宋体" w:hAnsi="宋体" w:cs="宋体" w:hint="eastAsia"/>
                <w:kern w:val="0"/>
                <w:szCs w:val="21"/>
              </w:rPr>
              <w:t>其他（</w:t>
            </w:r>
            <w:r>
              <w:rPr>
                <w:rFonts w:ascii="宋体" w:hAnsi="宋体" w:cs="宋体"/>
                <w:kern w:val="0"/>
                <w:szCs w:val="21"/>
              </w:rPr>
              <w:t>2</w:t>
            </w:r>
            <w:r>
              <w:rPr>
                <w:rFonts w:ascii="宋体" w:hAnsi="宋体" w:cs="宋体" w:hint="eastAsia"/>
                <w:kern w:val="0"/>
                <w:szCs w:val="21"/>
              </w:rPr>
              <w:t>项）</w:t>
            </w:r>
          </w:p>
        </w:tc>
        <w:tc>
          <w:tcPr>
            <w:tcW w:w="6390" w:type="dxa"/>
            <w:vAlign w:val="center"/>
          </w:tcPr>
          <w:p w:rsidR="0004402B" w:rsidRDefault="00691C3B">
            <w:pPr>
              <w:widowControl/>
              <w:adjustRightInd w:val="0"/>
              <w:snapToGrid w:val="0"/>
              <w:spacing w:line="240" w:lineRule="exact"/>
              <w:jc w:val="left"/>
              <w:rPr>
                <w:rFonts w:ascii="宋体" w:cs="宋体"/>
                <w:kern w:val="0"/>
                <w:szCs w:val="21"/>
              </w:rPr>
            </w:pPr>
            <w:r>
              <w:rPr>
                <w:rFonts w:ascii="宋体" w:hAnsi="宋体" w:cs="宋体" w:hint="eastAsia"/>
                <w:kern w:val="0"/>
                <w:szCs w:val="21"/>
              </w:rPr>
              <w:t>（</w:t>
            </w:r>
            <w:r>
              <w:rPr>
                <w:rFonts w:ascii="宋体" w:hAnsi="宋体" w:cs="宋体"/>
                <w:kern w:val="0"/>
                <w:szCs w:val="21"/>
              </w:rPr>
              <w:t>49</w:t>
            </w:r>
            <w:r>
              <w:rPr>
                <w:rFonts w:ascii="宋体" w:hAnsi="宋体" w:cs="宋体" w:hint="eastAsia"/>
                <w:kern w:val="0"/>
                <w:szCs w:val="21"/>
              </w:rPr>
              <w:t>）巡视组反馈意见，落实反馈意见整改情况</w:t>
            </w:r>
          </w:p>
        </w:tc>
        <w:tc>
          <w:tcPr>
            <w:tcW w:w="4917" w:type="dxa"/>
            <w:vAlign w:val="center"/>
          </w:tcPr>
          <w:p w:rsidR="0004402B" w:rsidRDefault="00691C3B">
            <w:pPr>
              <w:widowControl/>
              <w:adjustRightInd w:val="0"/>
              <w:snapToGrid w:val="0"/>
              <w:spacing w:line="240" w:lineRule="exact"/>
              <w:jc w:val="center"/>
              <w:rPr>
                <w:rFonts w:ascii="宋体" w:cs="宋体"/>
                <w:kern w:val="0"/>
                <w:szCs w:val="21"/>
              </w:rPr>
            </w:pPr>
            <w:r>
              <w:rPr>
                <w:rFonts w:ascii="宋体" w:hAnsi="宋体" w:cs="宋体" w:hint="eastAsia"/>
                <w:kern w:val="0"/>
                <w:szCs w:val="21"/>
              </w:rPr>
              <w:t>今年没有巡视工作</w:t>
            </w:r>
          </w:p>
        </w:tc>
      </w:tr>
      <w:tr w:rsidR="0004402B">
        <w:trPr>
          <w:cantSplit/>
          <w:trHeight w:val="523"/>
          <w:jc w:val="center"/>
        </w:trPr>
        <w:tc>
          <w:tcPr>
            <w:tcW w:w="553" w:type="dxa"/>
            <w:vMerge/>
            <w:vAlign w:val="center"/>
          </w:tcPr>
          <w:p w:rsidR="0004402B" w:rsidRDefault="0004402B">
            <w:pPr>
              <w:adjustRightInd w:val="0"/>
              <w:snapToGrid w:val="0"/>
              <w:spacing w:line="240" w:lineRule="exact"/>
              <w:jc w:val="center"/>
              <w:rPr>
                <w:rFonts w:ascii="宋体" w:cs="宋体"/>
                <w:szCs w:val="21"/>
              </w:rPr>
            </w:pPr>
          </w:p>
        </w:tc>
        <w:tc>
          <w:tcPr>
            <w:tcW w:w="1395" w:type="dxa"/>
            <w:vMerge/>
            <w:vAlign w:val="center"/>
          </w:tcPr>
          <w:p w:rsidR="0004402B" w:rsidRDefault="0004402B">
            <w:pPr>
              <w:adjustRightInd w:val="0"/>
              <w:snapToGrid w:val="0"/>
              <w:spacing w:line="240" w:lineRule="exact"/>
              <w:jc w:val="center"/>
              <w:rPr>
                <w:rFonts w:ascii="宋体" w:cs="宋体"/>
                <w:szCs w:val="21"/>
              </w:rPr>
            </w:pPr>
          </w:p>
        </w:tc>
        <w:tc>
          <w:tcPr>
            <w:tcW w:w="6390" w:type="dxa"/>
            <w:vAlign w:val="center"/>
          </w:tcPr>
          <w:p w:rsidR="0004402B" w:rsidRDefault="00691C3B">
            <w:pPr>
              <w:widowControl/>
              <w:adjustRightInd w:val="0"/>
              <w:snapToGrid w:val="0"/>
              <w:spacing w:line="240" w:lineRule="exact"/>
              <w:jc w:val="left"/>
              <w:rPr>
                <w:rFonts w:ascii="宋体" w:cs="宋体"/>
                <w:szCs w:val="21"/>
              </w:rPr>
            </w:pPr>
            <w:r>
              <w:rPr>
                <w:rFonts w:ascii="宋体" w:hAnsi="宋体" w:cs="宋体" w:hint="eastAsia"/>
                <w:kern w:val="0"/>
                <w:szCs w:val="21"/>
              </w:rPr>
              <w:t>（</w:t>
            </w:r>
            <w:r>
              <w:rPr>
                <w:rFonts w:ascii="宋体" w:hAnsi="宋体" w:cs="宋体"/>
                <w:kern w:val="0"/>
                <w:szCs w:val="21"/>
              </w:rPr>
              <w:t>50</w:t>
            </w:r>
            <w:r>
              <w:rPr>
                <w:rFonts w:ascii="宋体" w:hAnsi="宋体" w:cs="宋体" w:hint="eastAsia"/>
                <w:kern w:val="0"/>
                <w:szCs w:val="21"/>
              </w:rPr>
              <w:t>）自然灾害等突发事件的应急处理预案、预警信息和处置情况，涉及学校的重大事件的调查和处理情况</w:t>
            </w:r>
          </w:p>
        </w:tc>
        <w:tc>
          <w:tcPr>
            <w:tcW w:w="4917" w:type="dxa"/>
            <w:tcBorders>
              <w:left w:val="nil"/>
            </w:tcBorders>
            <w:vAlign w:val="center"/>
          </w:tcPr>
          <w:p w:rsidR="0004402B" w:rsidRDefault="00163056">
            <w:pPr>
              <w:widowControl/>
              <w:adjustRightInd w:val="0"/>
              <w:snapToGrid w:val="0"/>
              <w:spacing w:line="240" w:lineRule="exact"/>
              <w:jc w:val="center"/>
              <w:rPr>
                <w:rFonts w:ascii="宋体" w:cs="宋体"/>
                <w:szCs w:val="21"/>
              </w:rPr>
            </w:pPr>
            <w:hyperlink r:id="rId18" w:history="1">
              <w:r w:rsidR="00691C3B">
                <w:rPr>
                  <w:rFonts w:ascii="宋体" w:hAnsi="宋体" w:cs="宋体"/>
                  <w:szCs w:val="21"/>
                </w:rPr>
                <w:t>http://www.zjhu.edu.cn/</w:t>
              </w:r>
            </w:hyperlink>
            <w:r w:rsidR="00691C3B">
              <w:rPr>
                <w:rFonts w:ascii="宋体" w:hAnsi="宋体" w:cs="宋体" w:hint="eastAsia"/>
                <w:szCs w:val="21"/>
              </w:rPr>
              <w:t>（</w:t>
            </w:r>
            <w:hyperlink r:id="rId19" w:history="1">
              <w:r w:rsidR="00691C3B">
                <w:rPr>
                  <w:rFonts w:ascii="宋体" w:hAnsi="宋体" w:cs="宋体" w:hint="eastAsia"/>
                  <w:szCs w:val="21"/>
                </w:rPr>
                <w:t>通知公告</w:t>
              </w:r>
            </w:hyperlink>
            <w:r w:rsidR="00691C3B">
              <w:rPr>
                <w:rFonts w:ascii="宋体" w:hAnsi="宋体" w:cs="宋体" w:hint="eastAsia"/>
                <w:szCs w:val="21"/>
              </w:rPr>
              <w:t>栏）</w:t>
            </w:r>
            <w:r w:rsidR="00691C3B">
              <w:rPr>
                <w:rFonts w:ascii="宋体" w:hAnsi="宋体" w:cs="宋体"/>
                <w:szCs w:val="21"/>
              </w:rPr>
              <w:t xml:space="preserve"> </w:t>
            </w:r>
          </w:p>
        </w:tc>
      </w:tr>
    </w:tbl>
    <w:p w:rsidR="0004402B" w:rsidRDefault="0004402B"/>
    <w:sectPr w:rsidR="0004402B" w:rsidSect="0004402B">
      <w:pgSz w:w="16838" w:h="11906" w:orient="landscape"/>
      <w:pgMar w:top="1803" w:right="1440" w:bottom="1803" w:left="1440" w:header="851" w:footer="992" w:gutter="0"/>
      <w:cols w:space="72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2776" w:rsidRDefault="00872776" w:rsidP="0004402B">
      <w:r>
        <w:separator/>
      </w:r>
    </w:p>
  </w:endnote>
  <w:endnote w:type="continuationSeparator" w:id="0">
    <w:p w:rsidR="00872776" w:rsidRDefault="00872776" w:rsidP="000440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altName w:val="Arial Unicode MS"/>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02B" w:rsidRDefault="00163056">
    <w:pPr>
      <w:pStyle w:val="a4"/>
    </w:pPr>
    <w:r>
      <w:pict>
        <v:shapetype id="_x0000_t202" coordsize="21600,21600" o:spt="202" path="m,l,21600r21600,l21600,xe">
          <v:stroke joinstyle="miter"/>
          <v:path gradientshapeok="t" o:connecttype="rect"/>
        </v:shapetype>
        <v:shape id="_x0000_s4097" type="#_x0000_t202" style="position:absolute;margin-left:0;margin-top:0;width:4.55pt;height:10.35pt;z-index:1;mso-wrap-style:none;mso-position-horizontal:center;mso-position-horizontal-relative:margin" filled="f" stroked="f">
          <v:textbox style="mso-next-textbox:#_x0000_s4097;mso-fit-shape-to-text:t" inset="0,0,0,0">
            <w:txbxContent>
              <w:p w:rsidR="0004402B" w:rsidRDefault="00163056">
                <w:pPr>
                  <w:snapToGrid w:val="0"/>
                  <w:rPr>
                    <w:sz w:val="18"/>
                  </w:rPr>
                </w:pPr>
                <w:r w:rsidRPr="00163056">
                  <w:fldChar w:fldCharType="begin"/>
                </w:r>
                <w:r w:rsidR="00691C3B">
                  <w:instrText xml:space="preserve"> PAGE  \* MERGEFORMAT </w:instrText>
                </w:r>
                <w:r w:rsidRPr="00163056">
                  <w:fldChar w:fldCharType="separate"/>
                </w:r>
                <w:r w:rsidR="002A6627" w:rsidRPr="002A6627">
                  <w:rPr>
                    <w:noProof/>
                    <w:sz w:val="18"/>
                  </w:rPr>
                  <w:t>12</w:t>
                </w:r>
                <w:r>
                  <w:rPr>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2776" w:rsidRDefault="00872776" w:rsidP="0004402B">
      <w:r>
        <w:separator/>
      </w:r>
    </w:p>
  </w:footnote>
  <w:footnote w:type="continuationSeparator" w:id="0">
    <w:p w:rsidR="00872776" w:rsidRDefault="00872776" w:rsidP="000440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02B" w:rsidRDefault="0004402B">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492FA4"/>
    <w:multiLevelType w:val="hybridMultilevel"/>
    <w:tmpl w:val="6B6213D0"/>
    <w:lvl w:ilvl="0" w:tplc="CA4A2636">
      <w:start w:val="1"/>
      <w:numFmt w:val="japaneseCounting"/>
      <w:lvlText w:val="（%1）"/>
      <w:lvlJc w:val="left"/>
      <w:pPr>
        <w:ind w:left="1410" w:hanging="855"/>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noPunctuationKerning/>
  <w:characterSpacingControl w:val="compressPunctuation"/>
  <w:noLineBreaksAfter w:lang="zh-CN" w:val="$([{£¥·‘“〈《「『【〔〖〝﹙﹛﹝＄（．［｛￡￥"/>
  <w:noLineBreaksBefore w:lang="zh-CN" w:val="!%),.:;&gt;?]}¢¨°·ˇˉ―‖’”…‰′″›℃∶、。〃〉》」』】〕〗〞︶︺︾﹀﹄﹚﹜﹞！＂％＇），．：；？］｀｜｝～￠"/>
  <w:hdrShapeDefaults>
    <o:shapedefaults v:ext="edit" spidmax="24578"/>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5E20"/>
    <w:rsid w:val="000002C8"/>
    <w:rsid w:val="000042F2"/>
    <w:rsid w:val="00006B55"/>
    <w:rsid w:val="000229C1"/>
    <w:rsid w:val="0004402B"/>
    <w:rsid w:val="00047E29"/>
    <w:rsid w:val="00052464"/>
    <w:rsid w:val="000C2D7B"/>
    <w:rsid w:val="000D2136"/>
    <w:rsid w:val="000D4A68"/>
    <w:rsid w:val="000D6D0C"/>
    <w:rsid w:val="000D7646"/>
    <w:rsid w:val="000E7241"/>
    <w:rsid w:val="000F6B86"/>
    <w:rsid w:val="00103885"/>
    <w:rsid w:val="00105EDA"/>
    <w:rsid w:val="001249C5"/>
    <w:rsid w:val="0013351B"/>
    <w:rsid w:val="00135712"/>
    <w:rsid w:val="00154633"/>
    <w:rsid w:val="00163056"/>
    <w:rsid w:val="00163305"/>
    <w:rsid w:val="00172B87"/>
    <w:rsid w:val="001D62A1"/>
    <w:rsid w:val="001E5547"/>
    <w:rsid w:val="001F6FDA"/>
    <w:rsid w:val="00205175"/>
    <w:rsid w:val="00222D53"/>
    <w:rsid w:val="00227CB4"/>
    <w:rsid w:val="002323DA"/>
    <w:rsid w:val="00233627"/>
    <w:rsid w:val="0023393D"/>
    <w:rsid w:val="002459CE"/>
    <w:rsid w:val="00252582"/>
    <w:rsid w:val="00260FEA"/>
    <w:rsid w:val="002649A8"/>
    <w:rsid w:val="00272F40"/>
    <w:rsid w:val="00273C5E"/>
    <w:rsid w:val="002A3EA1"/>
    <w:rsid w:val="002A6627"/>
    <w:rsid w:val="002A7747"/>
    <w:rsid w:val="002C1C31"/>
    <w:rsid w:val="002E2687"/>
    <w:rsid w:val="002E29CF"/>
    <w:rsid w:val="002E6113"/>
    <w:rsid w:val="002F0FD8"/>
    <w:rsid w:val="003267BF"/>
    <w:rsid w:val="00336951"/>
    <w:rsid w:val="003418EE"/>
    <w:rsid w:val="00367C7C"/>
    <w:rsid w:val="003A7FFB"/>
    <w:rsid w:val="003B58B3"/>
    <w:rsid w:val="003C1D5F"/>
    <w:rsid w:val="003D4D97"/>
    <w:rsid w:val="003E4567"/>
    <w:rsid w:val="003F71D0"/>
    <w:rsid w:val="00401D31"/>
    <w:rsid w:val="00403F1C"/>
    <w:rsid w:val="00406ADF"/>
    <w:rsid w:val="004167CD"/>
    <w:rsid w:val="00425211"/>
    <w:rsid w:val="0044040D"/>
    <w:rsid w:val="00451E56"/>
    <w:rsid w:val="004660D3"/>
    <w:rsid w:val="00466C65"/>
    <w:rsid w:val="00466F9C"/>
    <w:rsid w:val="00470672"/>
    <w:rsid w:val="00486478"/>
    <w:rsid w:val="00491EE7"/>
    <w:rsid w:val="00494F11"/>
    <w:rsid w:val="004962DF"/>
    <w:rsid w:val="004C2505"/>
    <w:rsid w:val="004D1121"/>
    <w:rsid w:val="004E40C0"/>
    <w:rsid w:val="004E6A80"/>
    <w:rsid w:val="005102B1"/>
    <w:rsid w:val="0055706C"/>
    <w:rsid w:val="00580665"/>
    <w:rsid w:val="00585C23"/>
    <w:rsid w:val="00592437"/>
    <w:rsid w:val="005A547D"/>
    <w:rsid w:val="005C2A69"/>
    <w:rsid w:val="005C669B"/>
    <w:rsid w:val="005D7D90"/>
    <w:rsid w:val="005F53AF"/>
    <w:rsid w:val="00621676"/>
    <w:rsid w:val="00621AE0"/>
    <w:rsid w:val="0062257C"/>
    <w:rsid w:val="006263C4"/>
    <w:rsid w:val="00636834"/>
    <w:rsid w:val="00642B85"/>
    <w:rsid w:val="00691C3B"/>
    <w:rsid w:val="006A50A4"/>
    <w:rsid w:val="006C5D4D"/>
    <w:rsid w:val="006D4FFA"/>
    <w:rsid w:val="006E0859"/>
    <w:rsid w:val="006F76E4"/>
    <w:rsid w:val="00710210"/>
    <w:rsid w:val="00714322"/>
    <w:rsid w:val="00716F99"/>
    <w:rsid w:val="007231F0"/>
    <w:rsid w:val="007320E0"/>
    <w:rsid w:val="0073631A"/>
    <w:rsid w:val="0074199C"/>
    <w:rsid w:val="00750045"/>
    <w:rsid w:val="00756AD1"/>
    <w:rsid w:val="00774385"/>
    <w:rsid w:val="00785FDD"/>
    <w:rsid w:val="007D05A4"/>
    <w:rsid w:val="007F6857"/>
    <w:rsid w:val="00806741"/>
    <w:rsid w:val="00831515"/>
    <w:rsid w:val="00847465"/>
    <w:rsid w:val="00847A4D"/>
    <w:rsid w:val="008519B7"/>
    <w:rsid w:val="00854B5E"/>
    <w:rsid w:val="00864F3E"/>
    <w:rsid w:val="0086756E"/>
    <w:rsid w:val="00872776"/>
    <w:rsid w:val="0087387F"/>
    <w:rsid w:val="008776CA"/>
    <w:rsid w:val="00880E2F"/>
    <w:rsid w:val="00884DBA"/>
    <w:rsid w:val="00891FBB"/>
    <w:rsid w:val="008A34E2"/>
    <w:rsid w:val="008B281E"/>
    <w:rsid w:val="008D14DB"/>
    <w:rsid w:val="008F1070"/>
    <w:rsid w:val="00903825"/>
    <w:rsid w:val="00931CCD"/>
    <w:rsid w:val="009627D2"/>
    <w:rsid w:val="00973F01"/>
    <w:rsid w:val="00982EE2"/>
    <w:rsid w:val="009955D6"/>
    <w:rsid w:val="00995FEC"/>
    <w:rsid w:val="009A0BDF"/>
    <w:rsid w:val="009A38B4"/>
    <w:rsid w:val="009A7639"/>
    <w:rsid w:val="009A7D36"/>
    <w:rsid w:val="009E1EC7"/>
    <w:rsid w:val="009E4A7E"/>
    <w:rsid w:val="00A122B8"/>
    <w:rsid w:val="00A3190D"/>
    <w:rsid w:val="00A335AD"/>
    <w:rsid w:val="00A348B4"/>
    <w:rsid w:val="00A51FF5"/>
    <w:rsid w:val="00A629D2"/>
    <w:rsid w:val="00A65E15"/>
    <w:rsid w:val="00A66EB4"/>
    <w:rsid w:val="00A67610"/>
    <w:rsid w:val="00A8503D"/>
    <w:rsid w:val="00A85D3A"/>
    <w:rsid w:val="00A9220F"/>
    <w:rsid w:val="00A9544C"/>
    <w:rsid w:val="00AB3A41"/>
    <w:rsid w:val="00AC3580"/>
    <w:rsid w:val="00AC76C8"/>
    <w:rsid w:val="00AE7D0F"/>
    <w:rsid w:val="00B1190B"/>
    <w:rsid w:val="00B243F4"/>
    <w:rsid w:val="00B42B53"/>
    <w:rsid w:val="00B42D40"/>
    <w:rsid w:val="00B51D21"/>
    <w:rsid w:val="00B65964"/>
    <w:rsid w:val="00B84F4C"/>
    <w:rsid w:val="00BB343D"/>
    <w:rsid w:val="00BC357C"/>
    <w:rsid w:val="00BD0C27"/>
    <w:rsid w:val="00BE4631"/>
    <w:rsid w:val="00BF292B"/>
    <w:rsid w:val="00BF6F20"/>
    <w:rsid w:val="00C03693"/>
    <w:rsid w:val="00C0626A"/>
    <w:rsid w:val="00C17955"/>
    <w:rsid w:val="00C214E7"/>
    <w:rsid w:val="00C25F3B"/>
    <w:rsid w:val="00C262F1"/>
    <w:rsid w:val="00C44D12"/>
    <w:rsid w:val="00C66F46"/>
    <w:rsid w:val="00C80A8A"/>
    <w:rsid w:val="00CB07B5"/>
    <w:rsid w:val="00CB0A01"/>
    <w:rsid w:val="00CC71EB"/>
    <w:rsid w:val="00CD2771"/>
    <w:rsid w:val="00CD2DEC"/>
    <w:rsid w:val="00D02804"/>
    <w:rsid w:val="00D2100C"/>
    <w:rsid w:val="00D23D15"/>
    <w:rsid w:val="00D446BB"/>
    <w:rsid w:val="00D51C51"/>
    <w:rsid w:val="00D536DC"/>
    <w:rsid w:val="00D6410C"/>
    <w:rsid w:val="00D7332B"/>
    <w:rsid w:val="00D84726"/>
    <w:rsid w:val="00DA38FC"/>
    <w:rsid w:val="00DC547F"/>
    <w:rsid w:val="00DC6FF5"/>
    <w:rsid w:val="00DC74C5"/>
    <w:rsid w:val="00DD2186"/>
    <w:rsid w:val="00DD5977"/>
    <w:rsid w:val="00DE3715"/>
    <w:rsid w:val="00DF0FFF"/>
    <w:rsid w:val="00DF341F"/>
    <w:rsid w:val="00E0189B"/>
    <w:rsid w:val="00E01EE1"/>
    <w:rsid w:val="00E034E3"/>
    <w:rsid w:val="00E16C98"/>
    <w:rsid w:val="00E35700"/>
    <w:rsid w:val="00E50EAB"/>
    <w:rsid w:val="00E53B9B"/>
    <w:rsid w:val="00E858CB"/>
    <w:rsid w:val="00E96087"/>
    <w:rsid w:val="00E962ED"/>
    <w:rsid w:val="00EA07D4"/>
    <w:rsid w:val="00EB1C1A"/>
    <w:rsid w:val="00ED35D0"/>
    <w:rsid w:val="00EE1298"/>
    <w:rsid w:val="00EE3C4E"/>
    <w:rsid w:val="00F07216"/>
    <w:rsid w:val="00F31A7E"/>
    <w:rsid w:val="00F353D4"/>
    <w:rsid w:val="00F45E20"/>
    <w:rsid w:val="00F50D91"/>
    <w:rsid w:val="00F8556B"/>
    <w:rsid w:val="00F87478"/>
    <w:rsid w:val="00F87A54"/>
    <w:rsid w:val="00F929D5"/>
    <w:rsid w:val="00F94222"/>
    <w:rsid w:val="00FB633D"/>
    <w:rsid w:val="00FD1406"/>
    <w:rsid w:val="00FF6FD8"/>
    <w:rsid w:val="03B46255"/>
    <w:rsid w:val="05797BD1"/>
    <w:rsid w:val="06AF6DB6"/>
    <w:rsid w:val="0A361B3A"/>
    <w:rsid w:val="0B2F0796"/>
    <w:rsid w:val="0C2D28E6"/>
    <w:rsid w:val="0E5B2FF1"/>
    <w:rsid w:val="0ED6021B"/>
    <w:rsid w:val="0F0043DF"/>
    <w:rsid w:val="151A4129"/>
    <w:rsid w:val="157F139B"/>
    <w:rsid w:val="1A84041B"/>
    <w:rsid w:val="1C8D36D9"/>
    <w:rsid w:val="1CC7596B"/>
    <w:rsid w:val="1D6B0FF3"/>
    <w:rsid w:val="1EB77A59"/>
    <w:rsid w:val="1F2D41F3"/>
    <w:rsid w:val="20666FCA"/>
    <w:rsid w:val="222A6E2E"/>
    <w:rsid w:val="22FF1E76"/>
    <w:rsid w:val="237649F5"/>
    <w:rsid w:val="273B3C44"/>
    <w:rsid w:val="2D824143"/>
    <w:rsid w:val="30C05A82"/>
    <w:rsid w:val="32AB3776"/>
    <w:rsid w:val="32B254C6"/>
    <w:rsid w:val="348D7382"/>
    <w:rsid w:val="363C4579"/>
    <w:rsid w:val="3778680A"/>
    <w:rsid w:val="3E7639AE"/>
    <w:rsid w:val="3F9B6606"/>
    <w:rsid w:val="43E63854"/>
    <w:rsid w:val="45855A55"/>
    <w:rsid w:val="4DED0D7A"/>
    <w:rsid w:val="56144748"/>
    <w:rsid w:val="564F6E80"/>
    <w:rsid w:val="56C04A3C"/>
    <w:rsid w:val="5C445DA1"/>
    <w:rsid w:val="61794169"/>
    <w:rsid w:val="64CE42CF"/>
    <w:rsid w:val="6BC80CC0"/>
    <w:rsid w:val="70A4086F"/>
    <w:rsid w:val="70B0111D"/>
    <w:rsid w:val="71567E4C"/>
    <w:rsid w:val="71A9480C"/>
    <w:rsid w:val="75A8792B"/>
    <w:rsid w:val="766D6A11"/>
    <w:rsid w:val="76A748E5"/>
    <w:rsid w:val="782529C6"/>
    <w:rsid w:val="7B921A56"/>
    <w:rsid w:val="7E27005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8"/>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semiHidden="0" w:unhideWhenUsed="0" w:qFormat="1"/>
    <w:lsdException w:name="FollowedHyperlink" w:unhideWhenUsed="0" w:qFormat="1"/>
    <w:lsdException w:name="Strong" w:semiHidden="0" w:unhideWhenUsed="0" w:qFormat="1"/>
    <w:lsdException w:name="Emphasis" w:semiHidden="0" w:uiPriority="0" w:unhideWhenUsed="0" w:qFormat="1"/>
    <w:lsdException w:name="Document Map" w:locked="1"/>
    <w:lsdException w:name="Plain Text" w:locked="1"/>
    <w:lsdException w:name="E-mail Signature" w:locked="1"/>
    <w:lsdException w:name="Normal (Web)"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0" w:unhideWhenUsed="0"/>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402B"/>
    <w:pPr>
      <w:widowControl w:val="0"/>
      <w:jc w:val="both"/>
    </w:pPr>
    <w:rPr>
      <w:kern w:val="2"/>
      <w:sz w:val="21"/>
    </w:rPr>
  </w:style>
  <w:style w:type="paragraph" w:styleId="1">
    <w:name w:val="heading 1"/>
    <w:basedOn w:val="a"/>
    <w:next w:val="a"/>
    <w:link w:val="1Char"/>
    <w:qFormat/>
    <w:rsid w:val="00163305"/>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04402B"/>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9"/>
    <w:qFormat/>
    <w:rsid w:val="0004402B"/>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04402B"/>
    <w:rPr>
      <w:sz w:val="18"/>
      <w:szCs w:val="18"/>
    </w:rPr>
  </w:style>
  <w:style w:type="paragraph" w:styleId="a4">
    <w:name w:val="footer"/>
    <w:basedOn w:val="a"/>
    <w:link w:val="Char0"/>
    <w:uiPriority w:val="99"/>
    <w:qFormat/>
    <w:rsid w:val="0004402B"/>
    <w:pPr>
      <w:tabs>
        <w:tab w:val="center" w:pos="4153"/>
        <w:tab w:val="right" w:pos="8306"/>
      </w:tabs>
      <w:snapToGrid w:val="0"/>
      <w:jc w:val="left"/>
    </w:pPr>
    <w:rPr>
      <w:rFonts w:ascii="Calibri" w:hAnsi="Calibri" w:cs="Arial"/>
      <w:sz w:val="18"/>
      <w:szCs w:val="18"/>
    </w:rPr>
  </w:style>
  <w:style w:type="paragraph" w:styleId="a5">
    <w:name w:val="header"/>
    <w:basedOn w:val="a"/>
    <w:link w:val="Char1"/>
    <w:uiPriority w:val="99"/>
    <w:qFormat/>
    <w:rsid w:val="0004402B"/>
    <w:pPr>
      <w:pBdr>
        <w:bottom w:val="single" w:sz="6" w:space="1" w:color="auto"/>
      </w:pBdr>
      <w:tabs>
        <w:tab w:val="center" w:pos="4153"/>
        <w:tab w:val="right" w:pos="8306"/>
      </w:tabs>
      <w:snapToGrid w:val="0"/>
      <w:jc w:val="center"/>
    </w:pPr>
    <w:rPr>
      <w:rFonts w:ascii="Calibri" w:hAnsi="Calibri" w:cs="Arial"/>
      <w:sz w:val="18"/>
      <w:szCs w:val="18"/>
    </w:rPr>
  </w:style>
  <w:style w:type="paragraph" w:styleId="a6">
    <w:name w:val="Normal (Web)"/>
    <w:basedOn w:val="a"/>
    <w:uiPriority w:val="99"/>
    <w:qFormat/>
    <w:rsid w:val="0004402B"/>
    <w:pPr>
      <w:spacing w:before="100" w:beforeAutospacing="1" w:after="100" w:afterAutospacing="1"/>
      <w:jc w:val="left"/>
    </w:pPr>
    <w:rPr>
      <w:kern w:val="0"/>
      <w:sz w:val="24"/>
    </w:rPr>
  </w:style>
  <w:style w:type="character" w:styleId="a7">
    <w:name w:val="Strong"/>
    <w:basedOn w:val="a0"/>
    <w:uiPriority w:val="99"/>
    <w:qFormat/>
    <w:rsid w:val="0004402B"/>
    <w:rPr>
      <w:rFonts w:cs="Times New Roman"/>
      <w:b/>
      <w:bCs/>
    </w:rPr>
  </w:style>
  <w:style w:type="character" w:styleId="a8">
    <w:name w:val="FollowedHyperlink"/>
    <w:basedOn w:val="a0"/>
    <w:uiPriority w:val="99"/>
    <w:semiHidden/>
    <w:qFormat/>
    <w:rsid w:val="0004402B"/>
    <w:rPr>
      <w:rFonts w:cs="Times New Roman"/>
      <w:color w:val="800080"/>
      <w:u w:val="single"/>
    </w:rPr>
  </w:style>
  <w:style w:type="character" w:styleId="a9">
    <w:name w:val="Hyperlink"/>
    <w:basedOn w:val="a0"/>
    <w:uiPriority w:val="99"/>
    <w:qFormat/>
    <w:rsid w:val="0004402B"/>
    <w:rPr>
      <w:rFonts w:cs="Times New Roman"/>
      <w:color w:val="0000FF"/>
      <w:u w:val="single"/>
    </w:rPr>
  </w:style>
  <w:style w:type="character" w:customStyle="1" w:styleId="2Char">
    <w:name w:val="标题 2 Char"/>
    <w:basedOn w:val="a0"/>
    <w:link w:val="2"/>
    <w:uiPriority w:val="99"/>
    <w:semiHidden/>
    <w:locked/>
    <w:rsid w:val="0004402B"/>
    <w:rPr>
      <w:rFonts w:ascii="Cambria" w:eastAsia="宋体" w:hAnsi="Cambria" w:cs="Times New Roman"/>
      <w:b/>
      <w:bCs/>
      <w:sz w:val="32"/>
      <w:szCs w:val="32"/>
    </w:rPr>
  </w:style>
  <w:style w:type="character" w:customStyle="1" w:styleId="3Char">
    <w:name w:val="标题 3 Char"/>
    <w:basedOn w:val="a0"/>
    <w:link w:val="3"/>
    <w:uiPriority w:val="99"/>
    <w:qFormat/>
    <w:locked/>
    <w:rsid w:val="0004402B"/>
    <w:rPr>
      <w:rFonts w:ascii="宋体" w:eastAsia="宋体" w:hAnsi="宋体" w:cs="宋体"/>
      <w:b/>
      <w:bCs/>
      <w:kern w:val="0"/>
      <w:sz w:val="27"/>
      <w:szCs w:val="27"/>
    </w:rPr>
  </w:style>
  <w:style w:type="character" w:customStyle="1" w:styleId="Char">
    <w:name w:val="批注框文本 Char"/>
    <w:basedOn w:val="a0"/>
    <w:link w:val="a3"/>
    <w:uiPriority w:val="99"/>
    <w:semiHidden/>
    <w:qFormat/>
    <w:locked/>
    <w:rsid w:val="0004402B"/>
    <w:rPr>
      <w:rFonts w:ascii="Times New Roman" w:eastAsia="宋体" w:hAnsi="Times New Roman" w:cs="Times New Roman"/>
      <w:sz w:val="18"/>
      <w:szCs w:val="18"/>
    </w:rPr>
  </w:style>
  <w:style w:type="character" w:customStyle="1" w:styleId="Char0">
    <w:name w:val="页脚 Char"/>
    <w:basedOn w:val="a0"/>
    <w:link w:val="a4"/>
    <w:uiPriority w:val="99"/>
    <w:semiHidden/>
    <w:qFormat/>
    <w:locked/>
    <w:rsid w:val="0004402B"/>
    <w:rPr>
      <w:rFonts w:cs="Times New Roman"/>
      <w:sz w:val="18"/>
      <w:szCs w:val="18"/>
    </w:rPr>
  </w:style>
  <w:style w:type="character" w:customStyle="1" w:styleId="Char1">
    <w:name w:val="页眉 Char"/>
    <w:basedOn w:val="a0"/>
    <w:link w:val="a5"/>
    <w:uiPriority w:val="99"/>
    <w:semiHidden/>
    <w:locked/>
    <w:rsid w:val="0004402B"/>
    <w:rPr>
      <w:rFonts w:cs="Times New Roman"/>
      <w:sz w:val="18"/>
      <w:szCs w:val="18"/>
    </w:rPr>
  </w:style>
  <w:style w:type="character" w:customStyle="1" w:styleId="apple-converted-space">
    <w:name w:val="apple-converted-space"/>
    <w:basedOn w:val="a0"/>
    <w:uiPriority w:val="99"/>
    <w:qFormat/>
    <w:rsid w:val="0004402B"/>
    <w:rPr>
      <w:rFonts w:cs="Times New Roman"/>
    </w:rPr>
  </w:style>
  <w:style w:type="paragraph" w:styleId="aa">
    <w:name w:val="List Paragraph"/>
    <w:basedOn w:val="a"/>
    <w:uiPriority w:val="99"/>
    <w:qFormat/>
    <w:rsid w:val="0004402B"/>
    <w:pPr>
      <w:ind w:firstLineChars="200" w:firstLine="420"/>
    </w:pPr>
  </w:style>
  <w:style w:type="character" w:customStyle="1" w:styleId="1Char">
    <w:name w:val="标题 1 Char"/>
    <w:basedOn w:val="a0"/>
    <w:link w:val="1"/>
    <w:rsid w:val="00163305"/>
    <w:rPr>
      <w:b/>
      <w:bCs/>
      <w:kern w:val="44"/>
      <w:sz w:val="44"/>
      <w:szCs w:val="44"/>
    </w:rPr>
  </w:style>
</w:styles>
</file>

<file path=word/webSettings.xml><?xml version="1.0" encoding="utf-8"?>
<w:webSettings xmlns:r="http://schemas.openxmlformats.org/officeDocument/2006/relationships" xmlns:w="http://schemas.openxmlformats.org/wordprocessingml/2006/main">
  <w:divs>
    <w:div w:id="1544170544">
      <w:bodyDiv w:val="1"/>
      <w:marLeft w:val="0"/>
      <w:marRight w:val="0"/>
      <w:marTop w:val="0"/>
      <w:marBottom w:val="0"/>
      <w:divBdr>
        <w:top w:val="none" w:sz="0" w:space="0" w:color="auto"/>
        <w:left w:val="none" w:sz="0" w:space="0" w:color="auto"/>
        <w:bottom w:val="none" w:sz="0" w:space="0" w:color="auto"/>
        <w:right w:val="none" w:sz="0" w:space="0" w:color="auto"/>
      </w:divBdr>
    </w:div>
    <w:div w:id="16934603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idu.com/link?url=O8qkxRyisk0IbrGAlgseLtaVHX7yGSOL5A8CZ8-TUraa9nsjLf6qXKZQXg7eb8oT2tupMCyOs-4IXJD4eZMSr3ZJzX5XBqDql0GQlFSVqdG" TargetMode="External"/><Relationship Id="rId13" Type="http://schemas.openxmlformats.org/officeDocument/2006/relationships/hyperlink" Target="http://jhcwc.zjhu.edu.cn/list.aspx?cid=30" TargetMode="External"/><Relationship Id="rId18" Type="http://schemas.openxmlformats.org/officeDocument/2006/relationships/hyperlink" Target="http://www.hutc.zj.cn/"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hutc.zj.cn/Info/?Id=1" TargetMode="External"/><Relationship Id="rId17" Type="http://schemas.openxmlformats.org/officeDocument/2006/relationships/hyperlink" Target="http://yjsc.hutc.zj.cn/content.asp?id=3587" TargetMode="External"/><Relationship Id="rId2" Type="http://schemas.openxmlformats.org/officeDocument/2006/relationships/numbering" Target="numbering.xml"/><Relationship Id="rId16" Type="http://schemas.openxmlformats.org/officeDocument/2006/relationships/hyperlink" Target="http://szxy.zjhu.edu.cn/red.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utc.zj.cn/" TargetMode="External"/><Relationship Id="rId5" Type="http://schemas.openxmlformats.org/officeDocument/2006/relationships/webSettings" Target="webSettings.xml"/><Relationship Id="rId15" Type="http://schemas.openxmlformats.org/officeDocument/2006/relationships/hyperlink" Target="http://rsc.zjhu.edu.cn/Col/Col55/Index.aspx" TargetMode="External"/><Relationship Id="rId10" Type="http://schemas.openxmlformats.org/officeDocument/2006/relationships/footer" Target="footer1.xml"/><Relationship Id="rId19" Type="http://schemas.openxmlformats.org/officeDocument/2006/relationships/hyperlink" Target="http://www.hutc.zj.cn/Info/?Id=1"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zxy.zjhu.edu.cn/re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5EDCB"/>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841</TotalTime>
  <Pages>12</Pages>
  <Words>1431</Words>
  <Characters>8162</Characters>
  <Application>Microsoft Office Word</Application>
  <DocSecurity>0</DocSecurity>
  <Lines>68</Lines>
  <Paragraphs>19</Paragraphs>
  <ScaleCrop>false</ScaleCrop>
  <Company>http:/sdwm.org</Company>
  <LinksUpToDate>false</LinksUpToDate>
  <CharactersWithSpaces>9574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李永锋</dc:creator>
  <cp:lastModifiedBy>王晓丽</cp:lastModifiedBy>
  <cp:revision>195</cp:revision>
  <cp:lastPrinted>2019-10-29T07:48:00Z</cp:lastPrinted>
  <dcterms:created xsi:type="dcterms:W3CDTF">2017-10-16T08:33:00Z</dcterms:created>
  <dcterms:modified xsi:type="dcterms:W3CDTF">2019-10-31T07:22:00Z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